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A6DC1" w:rsidRPr="000D5EC9" w:rsidRDefault="00AA6DC1" w:rsidP="00AA6DC1">
      <w:pPr>
        <w:pStyle w:val="CRCoverPage"/>
        <w:tabs>
          <w:tab w:val="right" w:pos="9639"/>
          <w:tab w:val="right" w:pos="13323"/>
        </w:tabs>
        <w:spacing w:after="0"/>
        <w:rPr>
          <w:rFonts w:cs="Arial"/>
          <w:b/>
          <w:noProof/>
          <w:sz w:val="24"/>
          <w:szCs w:val="24"/>
        </w:rPr>
      </w:pPr>
      <w:bookmarkStart w:id="0" w:name="_Toc193024528"/>
      <w:r>
        <w:rPr>
          <w:b/>
          <w:noProof/>
          <w:sz w:val="24"/>
        </w:rPr>
        <w:t>3GPP TSG-</w:t>
      </w:r>
      <w:r>
        <w:rPr>
          <w:rFonts w:hint="eastAsia"/>
          <w:b/>
          <w:noProof/>
          <w:sz w:val="24"/>
          <w:lang w:eastAsia="zh-CN"/>
        </w:rPr>
        <w:t>RAN WG4</w:t>
      </w:r>
      <w:r>
        <w:rPr>
          <w:b/>
          <w:noProof/>
          <w:sz w:val="24"/>
        </w:rPr>
        <w:t xml:space="preserve"> Meetin</w:t>
      </w:r>
      <w:r w:rsidR="00FB5F70">
        <w:rPr>
          <w:b/>
          <w:noProof/>
          <w:sz w:val="24"/>
          <w:lang w:eastAsia="zh-CN"/>
        </w:rPr>
        <w:t>g #95</w:t>
      </w:r>
      <w:r>
        <w:rPr>
          <w:b/>
          <w:noProof/>
          <w:sz w:val="24"/>
          <w:lang w:eastAsia="zh-CN"/>
        </w:rPr>
        <w:t>-e</w:t>
      </w:r>
      <w:r w:rsidRPr="000D5EC9">
        <w:rPr>
          <w:rFonts w:cs="Arial"/>
          <w:b/>
          <w:noProof/>
          <w:sz w:val="24"/>
          <w:szCs w:val="24"/>
        </w:rPr>
        <w:tab/>
      </w:r>
      <w:r w:rsidRPr="00D02828">
        <w:rPr>
          <w:rFonts w:eastAsia="宋体" w:cs="Arial"/>
          <w:b/>
          <w:noProof/>
          <w:sz w:val="24"/>
          <w:szCs w:val="24"/>
          <w:lang w:eastAsia="zh-CN"/>
        </w:rPr>
        <w:t>R4-20</w:t>
      </w:r>
      <w:r w:rsidR="00722F78">
        <w:rPr>
          <w:rFonts w:eastAsia="宋体" w:cs="Arial"/>
          <w:b/>
          <w:noProof/>
          <w:sz w:val="24"/>
          <w:szCs w:val="24"/>
          <w:lang w:eastAsia="zh-CN"/>
        </w:rPr>
        <w:t>07196</w:t>
      </w:r>
    </w:p>
    <w:p w:rsidR="00AA6DC1" w:rsidRPr="00924B93" w:rsidRDefault="00FB5F70" w:rsidP="00AA6DC1">
      <w:pPr>
        <w:pStyle w:val="CRCoverPage"/>
        <w:outlineLvl w:val="0"/>
        <w:rPr>
          <w:b/>
          <w:noProof/>
          <w:sz w:val="24"/>
        </w:rPr>
      </w:pPr>
      <w:r>
        <w:rPr>
          <w:b/>
          <w:noProof/>
          <w:sz w:val="24"/>
        </w:rPr>
        <w:t>Electronic Meeting, 25</w:t>
      </w:r>
      <w:r w:rsidR="00AA6DC1" w:rsidRPr="00C456FA">
        <w:rPr>
          <w:b/>
          <w:noProof/>
          <w:sz w:val="24"/>
          <w:vertAlign w:val="superscript"/>
        </w:rPr>
        <w:t>th</w:t>
      </w:r>
      <w:r>
        <w:rPr>
          <w:b/>
          <w:noProof/>
          <w:sz w:val="24"/>
        </w:rPr>
        <w:t xml:space="preserve"> May – 5</w:t>
      </w:r>
      <w:r w:rsidR="00AA6DC1" w:rsidRPr="00C456FA">
        <w:rPr>
          <w:b/>
          <w:noProof/>
          <w:sz w:val="24"/>
          <w:vertAlign w:val="superscript"/>
        </w:rPr>
        <w:t>th</w:t>
      </w:r>
      <w:r>
        <w:rPr>
          <w:b/>
          <w:noProof/>
          <w:sz w:val="24"/>
        </w:rPr>
        <w:t xml:space="preserve"> June</w:t>
      </w:r>
      <w:r w:rsidR="00AA6DC1">
        <w:rPr>
          <w:b/>
          <w:noProof/>
          <w:sz w:val="24"/>
        </w:rPr>
        <w:t>, 2020</w:t>
      </w:r>
    </w:p>
    <w:p w:rsidR="00AA6DC1" w:rsidRPr="000D4AC6" w:rsidRDefault="00AA6DC1" w:rsidP="00AA6DC1">
      <w:pPr>
        <w:pStyle w:val="a6"/>
        <w:jc w:val="both"/>
        <w:rPr>
          <w:b/>
          <w:i/>
          <w:sz w:val="24"/>
          <w:lang w:eastAsia="zh-CN"/>
        </w:rPr>
      </w:pPr>
    </w:p>
    <w:p w:rsidR="00AA6DC1" w:rsidRPr="00067A3E" w:rsidRDefault="00AA6DC1" w:rsidP="00AA6DC1">
      <w:pPr>
        <w:pStyle w:val="a6"/>
        <w:jc w:val="both"/>
        <w:rPr>
          <w:b/>
          <w:i/>
          <w:sz w:val="24"/>
          <w:lang w:eastAsia="zh-CN"/>
        </w:rPr>
      </w:pPr>
    </w:p>
    <w:p w:rsidR="00AA6DC1" w:rsidRPr="00492450" w:rsidRDefault="00AA6DC1" w:rsidP="00AA6DC1">
      <w:pPr>
        <w:tabs>
          <w:tab w:val="left" w:pos="1985"/>
        </w:tabs>
        <w:ind w:left="1980" w:hanging="1980"/>
        <w:rPr>
          <w:rStyle w:val="a7"/>
        </w:rPr>
      </w:pPr>
      <w:r w:rsidRPr="00492450">
        <w:rPr>
          <w:rFonts w:ascii="Arial" w:hAnsi="Arial"/>
          <w:b/>
          <w:sz w:val="24"/>
          <w:lang w:val="en-US"/>
        </w:rPr>
        <w:t>Title:</w:t>
      </w:r>
      <w:r w:rsidRPr="00492450">
        <w:rPr>
          <w:rFonts w:ascii="Arial" w:hAnsi="Arial"/>
          <w:sz w:val="24"/>
          <w:lang w:val="en-US"/>
        </w:rPr>
        <w:t xml:space="preserve"> </w:t>
      </w:r>
      <w:r w:rsidRPr="00492450">
        <w:rPr>
          <w:rFonts w:ascii="Arial" w:hAnsi="Arial"/>
          <w:sz w:val="24"/>
          <w:lang w:val="en-US"/>
        </w:rPr>
        <w:tab/>
      </w:r>
      <w:r w:rsidRPr="008A26A9">
        <w:rPr>
          <w:rFonts w:ascii="Arial" w:hAnsi="Arial" w:hint="eastAsia"/>
          <w:sz w:val="24"/>
          <w:lang w:val="en-US" w:eastAsia="zh-CN"/>
        </w:rPr>
        <w:t>D</w:t>
      </w:r>
      <w:r w:rsidRPr="008A26A9">
        <w:rPr>
          <w:rFonts w:ascii="Arial" w:hAnsi="Arial"/>
          <w:sz w:val="24"/>
          <w:lang w:val="en-US" w:eastAsia="zh-CN"/>
        </w:rPr>
        <w:t>i</w:t>
      </w:r>
      <w:r>
        <w:rPr>
          <w:rFonts w:ascii="Arial" w:hAnsi="Arial"/>
          <w:sz w:val="24"/>
          <w:lang w:val="en-US" w:eastAsia="zh-CN"/>
        </w:rPr>
        <w:t xml:space="preserve">scussion </w:t>
      </w:r>
      <w:r w:rsidR="00F82F68">
        <w:rPr>
          <w:rFonts w:ascii="Arial" w:hAnsi="Arial"/>
          <w:sz w:val="24"/>
          <w:lang w:val="en-US" w:eastAsia="zh-CN"/>
        </w:rPr>
        <w:t xml:space="preserve">and simulation results </w:t>
      </w:r>
      <w:bookmarkStart w:id="1" w:name="_GoBack"/>
      <w:bookmarkEnd w:id="1"/>
      <w:r w:rsidRPr="008A26A9">
        <w:rPr>
          <w:rFonts w:ascii="Arial" w:hAnsi="Arial"/>
          <w:sz w:val="24"/>
          <w:lang w:val="en-US" w:eastAsia="zh-CN"/>
        </w:rPr>
        <w:t xml:space="preserve">for URLLC </w:t>
      </w:r>
      <w:r>
        <w:rPr>
          <w:rFonts w:ascii="Arial" w:hAnsi="Arial"/>
          <w:sz w:val="24"/>
          <w:lang w:val="en-US" w:eastAsia="zh-CN"/>
        </w:rPr>
        <w:t>BS PU</w:t>
      </w:r>
      <w:r w:rsidRPr="008A26A9">
        <w:rPr>
          <w:rFonts w:ascii="Arial" w:hAnsi="Arial"/>
          <w:sz w:val="24"/>
          <w:lang w:val="en-US" w:eastAsia="zh-CN"/>
        </w:rPr>
        <w:t xml:space="preserve">SCH </w:t>
      </w:r>
      <w:r>
        <w:rPr>
          <w:rFonts w:ascii="Arial" w:hAnsi="Arial"/>
          <w:sz w:val="24"/>
          <w:lang w:val="en-US" w:eastAsia="zh-CN"/>
        </w:rPr>
        <w:t>demodulation</w:t>
      </w:r>
      <w:r w:rsidRPr="008A26A9">
        <w:rPr>
          <w:rFonts w:ascii="Arial" w:hAnsi="Arial"/>
          <w:sz w:val="24"/>
          <w:lang w:val="en-US" w:eastAsia="zh-CN"/>
        </w:rPr>
        <w:t xml:space="preserve"> requirements </w:t>
      </w:r>
      <w:r>
        <w:rPr>
          <w:rFonts w:ascii="Arial" w:hAnsi="Arial"/>
          <w:sz w:val="24"/>
          <w:lang w:val="en-US" w:eastAsia="zh-CN"/>
        </w:rPr>
        <w:t>for high reliability</w:t>
      </w:r>
      <w:r w:rsidR="000D398B">
        <w:rPr>
          <w:rFonts w:ascii="Arial" w:hAnsi="Arial"/>
          <w:sz w:val="24"/>
          <w:lang w:val="en-US" w:eastAsia="zh-CN"/>
        </w:rPr>
        <w:t xml:space="preserve"> with higher BLER</w:t>
      </w:r>
    </w:p>
    <w:p w:rsidR="00AA6DC1" w:rsidRPr="00492450" w:rsidRDefault="00AA6DC1" w:rsidP="00AA6DC1">
      <w:pPr>
        <w:tabs>
          <w:tab w:val="left" w:pos="1985"/>
        </w:tabs>
        <w:rPr>
          <w:rStyle w:val="a7"/>
          <w:lang w:val="fr-FR"/>
        </w:rPr>
      </w:pPr>
      <w:r w:rsidRPr="00492450">
        <w:rPr>
          <w:rFonts w:ascii="Arial" w:hAnsi="Arial"/>
          <w:b/>
          <w:sz w:val="24"/>
          <w:lang w:val="fr-FR"/>
        </w:rPr>
        <w:t xml:space="preserve">Source: </w:t>
      </w:r>
      <w:r w:rsidRPr="00492450">
        <w:rPr>
          <w:rFonts w:ascii="Arial" w:hAnsi="Arial"/>
          <w:b/>
          <w:sz w:val="24"/>
          <w:lang w:val="fr-FR"/>
        </w:rPr>
        <w:tab/>
      </w:r>
      <w:r w:rsidRPr="00492450">
        <w:rPr>
          <w:rStyle w:val="a7"/>
          <w:rFonts w:hint="eastAsia"/>
          <w:lang w:val="fr-FR"/>
        </w:rPr>
        <w:t>Huawei</w:t>
      </w:r>
      <w:r>
        <w:rPr>
          <w:rStyle w:val="a7"/>
          <w:rFonts w:hint="eastAsia"/>
          <w:lang w:val="fr-FR"/>
        </w:rPr>
        <w:t>, HiSilicon</w:t>
      </w:r>
    </w:p>
    <w:p w:rsidR="00AA6DC1" w:rsidRPr="00492450" w:rsidRDefault="00AA6DC1" w:rsidP="00AA6DC1">
      <w:pPr>
        <w:tabs>
          <w:tab w:val="left" w:pos="1985"/>
        </w:tabs>
        <w:rPr>
          <w:rStyle w:val="a7"/>
          <w:lang w:val="pt-BR"/>
        </w:rPr>
      </w:pPr>
      <w:r w:rsidRPr="00492450">
        <w:rPr>
          <w:rFonts w:ascii="Arial" w:hAnsi="Arial"/>
          <w:b/>
          <w:sz w:val="24"/>
          <w:lang w:val="pt-BR"/>
        </w:rPr>
        <w:t>Agenda item:</w:t>
      </w:r>
      <w:r w:rsidRPr="00492450">
        <w:rPr>
          <w:rFonts w:ascii="Arial" w:hAnsi="Arial"/>
          <w:sz w:val="24"/>
          <w:lang w:val="pt-BR"/>
        </w:rPr>
        <w:tab/>
      </w:r>
      <w:r w:rsidR="00FB5F70">
        <w:rPr>
          <w:rFonts w:ascii="Arial" w:hAnsi="Arial"/>
          <w:sz w:val="24"/>
          <w:lang w:val="pt-BR"/>
        </w:rPr>
        <w:t>6.9.1.2.2</w:t>
      </w:r>
    </w:p>
    <w:p w:rsidR="00AA6DC1" w:rsidRPr="00492450" w:rsidRDefault="00AA6DC1" w:rsidP="00AA6DC1">
      <w:pPr>
        <w:tabs>
          <w:tab w:val="left" w:pos="1985"/>
        </w:tabs>
        <w:ind w:left="1980" w:hanging="1980"/>
        <w:rPr>
          <w:rStyle w:val="a7"/>
          <w:lang w:val="pt-BR"/>
        </w:rPr>
      </w:pPr>
      <w:r w:rsidRPr="00492450">
        <w:rPr>
          <w:rFonts w:ascii="Arial" w:hAnsi="Arial"/>
          <w:b/>
          <w:sz w:val="24"/>
          <w:lang w:val="pt-BR"/>
        </w:rPr>
        <w:t>Document for:</w:t>
      </w:r>
      <w:r w:rsidRPr="00492450">
        <w:rPr>
          <w:rFonts w:ascii="Arial" w:hAnsi="Arial"/>
          <w:sz w:val="24"/>
          <w:lang w:val="pt-BR"/>
        </w:rPr>
        <w:tab/>
      </w:r>
      <w:r>
        <w:rPr>
          <w:rFonts w:ascii="Arial" w:hAnsi="Arial" w:hint="eastAsia"/>
          <w:sz w:val="24"/>
          <w:lang w:val="pt-BR" w:eastAsia="zh-CN"/>
        </w:rPr>
        <w:t>Discussion</w:t>
      </w:r>
    </w:p>
    <w:p w:rsidR="00AA6DC1" w:rsidRPr="00492450" w:rsidRDefault="00AA6DC1" w:rsidP="00AA6DC1">
      <w:pPr>
        <w:pStyle w:val="1"/>
        <w:rPr>
          <w:rFonts w:eastAsia="宋体"/>
          <w:lang w:eastAsia="zh-CN"/>
        </w:rPr>
      </w:pPr>
      <w:r>
        <w:rPr>
          <w:rFonts w:eastAsia="宋体" w:hint="eastAsia"/>
          <w:lang w:eastAsia="zh-CN"/>
        </w:rPr>
        <w:t>Background</w:t>
      </w:r>
    </w:p>
    <w:p w:rsidR="00AA6DC1" w:rsidRPr="00A650A1" w:rsidRDefault="00AA6DC1" w:rsidP="00AA6DC1">
      <w:pPr>
        <w:rPr>
          <w:lang w:val="en-US" w:eastAsia="zh-CN"/>
        </w:rPr>
      </w:pPr>
      <w:bookmarkStart w:id="2" w:name="OLE_LINK1"/>
      <w:bookmarkStart w:id="3" w:name="OLE_LINK2"/>
      <w:r>
        <w:rPr>
          <w:lang w:val="en-US" w:eastAsia="zh-CN"/>
        </w:rPr>
        <w:t xml:space="preserve">RAN4 has agreed that the BLER target 10^-5 and the higher BLER target will be discussed separately when introduce URLLC BS PUSCH demodulation requirements for high reliability, the higher BLER target was discussed on #94 meeting and 10^-2 was agreed as the BLER target. </w:t>
      </w:r>
      <w:r w:rsidR="00F9201A">
        <w:rPr>
          <w:lang w:val="en-US" w:eastAsia="zh-CN"/>
        </w:rPr>
        <w:t>In this paper, the</w:t>
      </w:r>
      <w:r>
        <w:rPr>
          <w:lang w:val="en-US" w:eastAsia="zh-CN"/>
        </w:rPr>
        <w:t xml:space="preserve"> PUSCH demodulation requirements for high reliability with target BLER 10^-2 </w:t>
      </w:r>
      <w:r w:rsidR="00F9201A">
        <w:rPr>
          <w:lang w:val="en-US" w:eastAsia="zh-CN"/>
        </w:rPr>
        <w:t>are</w:t>
      </w:r>
      <w:r>
        <w:rPr>
          <w:lang w:val="en-US" w:eastAsia="zh-CN"/>
        </w:rPr>
        <w:t xml:space="preserve"> discussed. F</w:t>
      </w:r>
      <w:r>
        <w:rPr>
          <w:rFonts w:hint="eastAsia"/>
          <w:lang w:val="en-US" w:eastAsia="zh-CN"/>
        </w:rPr>
        <w:t>r</w:t>
      </w:r>
      <w:r w:rsidRPr="00A650A1">
        <w:rPr>
          <w:rFonts w:hint="eastAsia"/>
          <w:lang w:val="en-US" w:eastAsia="zh-CN"/>
        </w:rPr>
        <w:t>om</w:t>
      </w:r>
      <w:r>
        <w:rPr>
          <w:lang w:val="en-US" w:eastAsia="zh-CN"/>
        </w:rPr>
        <w:t xml:space="preserve"> #94</w:t>
      </w:r>
      <w:r w:rsidR="00F9201A">
        <w:rPr>
          <w:lang w:val="en-US" w:eastAsia="zh-CN"/>
        </w:rPr>
        <w:t>bis</w:t>
      </w:r>
      <w:r>
        <w:rPr>
          <w:lang w:val="en-US" w:eastAsia="zh-CN"/>
        </w:rPr>
        <w:t xml:space="preserve"> e-meeting</w:t>
      </w:r>
      <w:r w:rsidRPr="00A650A1">
        <w:rPr>
          <w:lang w:val="en-US" w:eastAsia="zh-CN"/>
        </w:rPr>
        <w:t xml:space="preserve"> discussion results, some agreements</w:t>
      </w:r>
      <w:r>
        <w:rPr>
          <w:lang w:val="en-US" w:eastAsia="zh-CN"/>
        </w:rPr>
        <w:t xml:space="preserve"> for FR1 </w:t>
      </w:r>
      <w:r w:rsidRPr="00A650A1">
        <w:rPr>
          <w:lang w:val="en-US" w:eastAsia="zh-CN"/>
        </w:rPr>
        <w:t>were made</w:t>
      </w:r>
      <w:r w:rsidR="00F9201A">
        <w:rPr>
          <w:lang w:val="en-US" w:eastAsia="zh-CN"/>
        </w:rPr>
        <w:t xml:space="preserve"> and there are still some open issues</w:t>
      </w:r>
      <w:r w:rsidRPr="00A650A1">
        <w:rPr>
          <w:lang w:val="en-US" w:eastAsia="zh-CN"/>
        </w:rPr>
        <w:t>:</w:t>
      </w:r>
    </w:p>
    <w:p w:rsidR="00FB5F70" w:rsidRPr="004A6263" w:rsidRDefault="00FB5F70" w:rsidP="00FB5F70">
      <w:pPr>
        <w:tabs>
          <w:tab w:val="num" w:pos="720"/>
        </w:tabs>
        <w:ind w:firstLineChars="450" w:firstLine="904"/>
        <w:rPr>
          <w:i/>
          <w:u w:val="single"/>
          <w:lang w:val="en-US" w:eastAsia="zh-CN"/>
        </w:rPr>
      </w:pPr>
      <w:r w:rsidRPr="004A6263">
        <w:rPr>
          <w:b/>
          <w:i/>
          <w:u w:val="single"/>
          <w:lang w:val="en-US" w:eastAsia="zh-CN"/>
        </w:rPr>
        <w:t>Agreements:</w:t>
      </w:r>
    </w:p>
    <w:p w:rsidR="00FB5F70" w:rsidRPr="00F76CB5" w:rsidRDefault="00FB5F70" w:rsidP="00FB5F70">
      <w:pPr>
        <w:pStyle w:val="a8"/>
        <w:numPr>
          <w:ilvl w:val="0"/>
          <w:numId w:val="9"/>
        </w:numPr>
        <w:rPr>
          <w:rFonts w:ascii="Times New Roman" w:hAnsi="Times New Roman"/>
          <w:i/>
          <w:lang w:val="en-US"/>
        </w:rPr>
      </w:pPr>
      <w:r w:rsidRPr="00F76CB5">
        <w:rPr>
          <w:rFonts w:ascii="Times New Roman" w:hAnsi="Times New Roman"/>
          <w:i/>
          <w:lang w:val="en-US"/>
        </w:rPr>
        <w:t>PUSCH aggregation factor: n2 for TDD 30 kHz SCS with TDD pattern 7DS2U.</w:t>
      </w:r>
    </w:p>
    <w:p w:rsidR="00FB5F70" w:rsidRPr="00F76CB5" w:rsidRDefault="00FB5F70" w:rsidP="00FB5F70">
      <w:pPr>
        <w:pStyle w:val="a8"/>
        <w:numPr>
          <w:ilvl w:val="0"/>
          <w:numId w:val="9"/>
        </w:numPr>
        <w:rPr>
          <w:rFonts w:ascii="Times New Roman" w:hAnsi="Times New Roman"/>
          <w:i/>
          <w:lang w:val="en-US"/>
        </w:rPr>
      </w:pPr>
      <w:r w:rsidRPr="00F76CB5">
        <w:rPr>
          <w:rFonts w:ascii="Times New Roman" w:hAnsi="Times New Roman"/>
          <w:i/>
          <w:lang w:val="en-US"/>
        </w:rPr>
        <w:t>Number of PRBs: Full bandwidth.</w:t>
      </w:r>
    </w:p>
    <w:p w:rsidR="00FB5F70" w:rsidRPr="00F76CB5" w:rsidRDefault="00FB5F70" w:rsidP="00FB5F70">
      <w:pPr>
        <w:pStyle w:val="a8"/>
        <w:numPr>
          <w:ilvl w:val="0"/>
          <w:numId w:val="9"/>
        </w:numPr>
        <w:rPr>
          <w:rFonts w:ascii="Times New Roman" w:hAnsi="Times New Roman"/>
          <w:i/>
          <w:lang w:val="en-US"/>
        </w:rPr>
      </w:pPr>
      <w:r w:rsidRPr="00F76CB5">
        <w:rPr>
          <w:rFonts w:ascii="Times New Roman" w:hAnsi="Times New Roman"/>
          <w:i/>
          <w:lang w:val="en-US"/>
        </w:rPr>
        <w:t xml:space="preserve">SCS/CBW: </w:t>
      </w:r>
      <w:r w:rsidRPr="00F76CB5">
        <w:rPr>
          <w:rFonts w:ascii="Times New Roman" w:hAnsi="Times New Roman"/>
          <w:i/>
        </w:rPr>
        <w:t>15 kHz for 10 MHz, 30 kHz for 40 MHz</w:t>
      </w:r>
    </w:p>
    <w:p w:rsidR="00FB5F70" w:rsidRPr="00F76CB5" w:rsidRDefault="00FB5F70" w:rsidP="00FB5F70">
      <w:pPr>
        <w:pStyle w:val="a8"/>
        <w:numPr>
          <w:ilvl w:val="0"/>
          <w:numId w:val="9"/>
        </w:numPr>
        <w:rPr>
          <w:rFonts w:ascii="Times New Roman" w:hAnsi="Times New Roman"/>
          <w:i/>
          <w:lang w:val="en-US"/>
        </w:rPr>
      </w:pPr>
      <w:r w:rsidRPr="00F76CB5">
        <w:rPr>
          <w:rFonts w:ascii="Times New Roman" w:hAnsi="Times New Roman"/>
          <w:i/>
          <w:lang w:val="en-US"/>
        </w:rPr>
        <w:t xml:space="preserve">Test applicability for different SCS and channel bandwidth: </w:t>
      </w:r>
      <w:r w:rsidRPr="00F76CB5">
        <w:rPr>
          <w:rFonts w:ascii="Times New Roman" w:hAnsi="Times New Roman"/>
          <w:i/>
        </w:rPr>
        <w:t>Reuse the test applicability rules defined for NR Rel-15 PUSCH performance requirements</w:t>
      </w:r>
    </w:p>
    <w:p w:rsidR="00FB5F70" w:rsidRPr="00F76CB5" w:rsidRDefault="00FB5F70" w:rsidP="00FB5F70">
      <w:pPr>
        <w:pStyle w:val="a8"/>
        <w:numPr>
          <w:ilvl w:val="0"/>
          <w:numId w:val="9"/>
        </w:numPr>
        <w:rPr>
          <w:rFonts w:ascii="Times New Roman" w:hAnsi="Times New Roman"/>
          <w:i/>
          <w:lang w:val="en-US"/>
        </w:rPr>
      </w:pPr>
      <w:r w:rsidRPr="00F76CB5">
        <w:rPr>
          <w:rFonts w:ascii="Times New Roman" w:hAnsi="Times New Roman"/>
          <w:i/>
          <w:lang w:val="en-US"/>
        </w:rPr>
        <w:t>Not define requirements with DFT-s-OFDM</w:t>
      </w:r>
    </w:p>
    <w:p w:rsidR="00FB5F70" w:rsidRPr="00F76CB5" w:rsidRDefault="00FB5F70" w:rsidP="00FB5F70">
      <w:pPr>
        <w:pStyle w:val="a8"/>
        <w:numPr>
          <w:ilvl w:val="0"/>
          <w:numId w:val="9"/>
        </w:numPr>
        <w:rPr>
          <w:rFonts w:ascii="Times New Roman" w:hAnsi="Times New Roman"/>
          <w:i/>
          <w:lang w:val="en-US"/>
        </w:rPr>
      </w:pPr>
      <w:r w:rsidRPr="00F76CB5">
        <w:rPr>
          <w:rFonts w:ascii="Times New Roman" w:hAnsi="Times New Roman"/>
          <w:i/>
        </w:rPr>
        <w:t>Whether to define requirements for FR2: Keep it open meanwhile prioritize discussion on introducing FR1 requirements in Q2; and interested companies are encouraged to bring more information and analysis for the deployment/usage scenarios in FR2 with ultra-low BLER and/or higher BLER for high reliability and low latency</w:t>
      </w:r>
    </w:p>
    <w:p w:rsidR="00FB5F70" w:rsidRPr="00F76CB5" w:rsidRDefault="00FB5F70" w:rsidP="00FB5F70">
      <w:pPr>
        <w:tabs>
          <w:tab w:val="num" w:pos="720"/>
        </w:tabs>
        <w:ind w:firstLineChars="400" w:firstLine="803"/>
        <w:rPr>
          <w:b/>
          <w:i/>
          <w:u w:val="single"/>
          <w:lang w:val="en-US" w:eastAsia="zh-CN"/>
        </w:rPr>
      </w:pPr>
      <w:r w:rsidRPr="00F76CB5">
        <w:rPr>
          <w:b/>
          <w:i/>
          <w:u w:val="single"/>
          <w:lang w:val="en-US" w:eastAsia="zh-CN"/>
        </w:rPr>
        <w:t>Open issues:</w:t>
      </w:r>
    </w:p>
    <w:p w:rsidR="00FB5F70" w:rsidRPr="00F76CB5" w:rsidRDefault="00FB5F70" w:rsidP="00FB5F70">
      <w:pPr>
        <w:pStyle w:val="a8"/>
        <w:numPr>
          <w:ilvl w:val="0"/>
          <w:numId w:val="9"/>
        </w:numPr>
        <w:rPr>
          <w:rFonts w:ascii="Times New Roman" w:hAnsi="Times New Roman"/>
          <w:i/>
          <w:lang w:val="en-US"/>
        </w:rPr>
      </w:pPr>
      <w:r w:rsidRPr="00F76CB5">
        <w:rPr>
          <w:rFonts w:ascii="Times New Roman" w:hAnsi="Times New Roman"/>
          <w:i/>
          <w:lang w:val="en-US"/>
        </w:rPr>
        <w:t>PUSCH aggregation factor</w:t>
      </w:r>
    </w:p>
    <w:p w:rsidR="00FB5F70" w:rsidRPr="00F76CB5" w:rsidRDefault="00FB5F70" w:rsidP="00FB5F70">
      <w:pPr>
        <w:pStyle w:val="a8"/>
        <w:numPr>
          <w:ilvl w:val="1"/>
          <w:numId w:val="9"/>
        </w:numPr>
        <w:rPr>
          <w:rFonts w:ascii="Times New Roman" w:hAnsi="Times New Roman"/>
          <w:i/>
          <w:lang w:val="en-US"/>
        </w:rPr>
      </w:pPr>
      <w:r w:rsidRPr="00F76CB5">
        <w:rPr>
          <w:rFonts w:ascii="Times New Roman" w:hAnsi="Times New Roman"/>
          <w:i/>
          <w:lang w:val="en-US"/>
        </w:rPr>
        <w:t xml:space="preserve">15 kHz TDD with pattern DDDSU: </w:t>
      </w:r>
    </w:p>
    <w:p w:rsidR="00FB5F70" w:rsidRPr="00F76CB5" w:rsidRDefault="00FB5F70" w:rsidP="00FB5F70">
      <w:pPr>
        <w:pStyle w:val="a8"/>
        <w:numPr>
          <w:ilvl w:val="2"/>
          <w:numId w:val="10"/>
        </w:numPr>
        <w:rPr>
          <w:rFonts w:ascii="Times New Roman" w:hAnsi="Times New Roman"/>
          <w:i/>
          <w:lang w:val="en-US"/>
        </w:rPr>
      </w:pPr>
      <w:r w:rsidRPr="00F76CB5">
        <w:rPr>
          <w:rFonts w:ascii="Times New Roman" w:hAnsi="Times New Roman"/>
          <w:i/>
          <w:lang w:val="en-US"/>
        </w:rPr>
        <w:t>Option 1: n2</w:t>
      </w:r>
    </w:p>
    <w:p w:rsidR="00FB5F70" w:rsidRPr="00F76CB5" w:rsidRDefault="00FB5F70" w:rsidP="00FB5F70">
      <w:pPr>
        <w:pStyle w:val="a8"/>
        <w:numPr>
          <w:ilvl w:val="2"/>
          <w:numId w:val="10"/>
        </w:numPr>
        <w:rPr>
          <w:rFonts w:ascii="Times New Roman" w:hAnsi="Times New Roman"/>
          <w:i/>
          <w:lang w:val="en-US"/>
        </w:rPr>
      </w:pPr>
      <w:r w:rsidRPr="00F76CB5">
        <w:rPr>
          <w:rFonts w:ascii="Times New Roman" w:hAnsi="Times New Roman"/>
          <w:i/>
          <w:lang w:val="en-US"/>
        </w:rPr>
        <w:t>Option 2: n8</w:t>
      </w:r>
    </w:p>
    <w:p w:rsidR="00FB5F70" w:rsidRPr="00F76CB5" w:rsidRDefault="00FB5F70" w:rsidP="00FB5F70">
      <w:pPr>
        <w:pStyle w:val="a8"/>
        <w:numPr>
          <w:ilvl w:val="0"/>
          <w:numId w:val="9"/>
        </w:numPr>
        <w:rPr>
          <w:rFonts w:ascii="Times New Roman" w:hAnsi="Times New Roman"/>
          <w:i/>
          <w:lang w:val="en-US"/>
        </w:rPr>
      </w:pPr>
      <w:r w:rsidRPr="00F76CB5">
        <w:rPr>
          <w:rFonts w:ascii="Times New Roman" w:hAnsi="Times New Roman"/>
          <w:i/>
          <w:lang w:val="en-US"/>
        </w:rPr>
        <w:t>SCS/CBW (15 KHz/10 MHz, 30 KHz/40 MHz have been agreed)</w:t>
      </w:r>
    </w:p>
    <w:p w:rsidR="00FB5F70" w:rsidRPr="00F76CB5" w:rsidRDefault="00FB5F70" w:rsidP="00FB5F70">
      <w:pPr>
        <w:pStyle w:val="a8"/>
        <w:numPr>
          <w:ilvl w:val="1"/>
          <w:numId w:val="9"/>
        </w:numPr>
        <w:rPr>
          <w:rFonts w:ascii="Times New Roman" w:hAnsi="Times New Roman"/>
          <w:i/>
          <w:lang w:val="en-US"/>
        </w:rPr>
      </w:pPr>
      <w:r w:rsidRPr="00F76CB5">
        <w:rPr>
          <w:rFonts w:ascii="Times New Roman" w:hAnsi="Times New Roman"/>
          <w:i/>
          <w:lang w:val="en-US"/>
        </w:rPr>
        <w:t>Option 1: 15 KHz for 5/10 MHz, 30 KHz for 10/40 MHz</w:t>
      </w:r>
    </w:p>
    <w:p w:rsidR="00FB5F70" w:rsidRPr="00F76CB5" w:rsidRDefault="00FB5F70" w:rsidP="00FB5F70">
      <w:pPr>
        <w:pStyle w:val="a8"/>
        <w:numPr>
          <w:ilvl w:val="1"/>
          <w:numId w:val="9"/>
        </w:numPr>
        <w:rPr>
          <w:rFonts w:ascii="Times New Roman" w:hAnsi="Times New Roman"/>
          <w:i/>
          <w:lang w:val="en-US"/>
        </w:rPr>
      </w:pPr>
      <w:r w:rsidRPr="00F76CB5">
        <w:rPr>
          <w:rFonts w:ascii="Times New Roman" w:hAnsi="Times New Roman"/>
          <w:i/>
          <w:lang w:val="en-US"/>
        </w:rPr>
        <w:t>Option 2: Only 15 KHz/10 MHz, 30 KHz/40 MHz</w:t>
      </w:r>
    </w:p>
    <w:p w:rsidR="00FB5F70" w:rsidRPr="00F76CB5" w:rsidRDefault="00FB5F70" w:rsidP="00FB5F70">
      <w:pPr>
        <w:pStyle w:val="a8"/>
        <w:numPr>
          <w:ilvl w:val="0"/>
          <w:numId w:val="9"/>
        </w:numPr>
        <w:rPr>
          <w:rFonts w:ascii="Times New Roman" w:hAnsi="Times New Roman"/>
          <w:i/>
          <w:lang w:val="en-US"/>
        </w:rPr>
      </w:pPr>
      <w:r w:rsidRPr="00F76CB5">
        <w:rPr>
          <w:rFonts w:ascii="Times New Roman" w:hAnsi="Times New Roman"/>
          <w:i/>
          <w:lang w:val="en-US"/>
        </w:rPr>
        <w:t>Whether to clarify the safety statement</w:t>
      </w:r>
    </w:p>
    <w:p w:rsidR="00FB5F70" w:rsidRPr="00F76CB5" w:rsidRDefault="00FB5F70" w:rsidP="00FB5F70">
      <w:pPr>
        <w:pStyle w:val="a8"/>
        <w:numPr>
          <w:ilvl w:val="1"/>
          <w:numId w:val="9"/>
        </w:numPr>
        <w:rPr>
          <w:rFonts w:ascii="Times New Roman" w:hAnsi="Times New Roman"/>
          <w:i/>
          <w:lang w:val="en-US"/>
        </w:rPr>
      </w:pPr>
      <w:r w:rsidRPr="00F76CB5">
        <w:rPr>
          <w:rFonts w:ascii="Times New Roman" w:hAnsi="Times New Roman"/>
          <w:i/>
          <w:lang w:val="en-US"/>
        </w:rPr>
        <w:t>Option 1: No</w:t>
      </w:r>
    </w:p>
    <w:p w:rsidR="00FB5F70" w:rsidRPr="00F76CB5" w:rsidRDefault="00FB5F70" w:rsidP="00FB5F70">
      <w:pPr>
        <w:pStyle w:val="a8"/>
        <w:numPr>
          <w:ilvl w:val="1"/>
          <w:numId w:val="9"/>
        </w:numPr>
        <w:rPr>
          <w:rFonts w:ascii="Times New Roman" w:hAnsi="Times New Roman"/>
          <w:i/>
          <w:lang w:val="en-US"/>
        </w:rPr>
      </w:pPr>
      <w:r w:rsidRPr="00F76CB5">
        <w:rPr>
          <w:rFonts w:ascii="Times New Roman" w:hAnsi="Times New Roman"/>
          <w:i/>
          <w:lang w:val="en-US"/>
        </w:rPr>
        <w:t>Option 2: Yes</w:t>
      </w:r>
    </w:p>
    <w:p w:rsidR="00FB5F70" w:rsidRPr="00F76CB5" w:rsidRDefault="00FB5F70" w:rsidP="00FB5F70">
      <w:pPr>
        <w:pStyle w:val="a8"/>
        <w:numPr>
          <w:ilvl w:val="2"/>
          <w:numId w:val="9"/>
        </w:numPr>
        <w:rPr>
          <w:rFonts w:ascii="Times New Roman" w:hAnsi="Times New Roman"/>
          <w:i/>
          <w:lang w:val="en-US"/>
        </w:rPr>
      </w:pPr>
      <w:r w:rsidRPr="00F76CB5">
        <w:rPr>
          <w:rFonts w:ascii="Times New Roman" w:hAnsi="Times New Roman"/>
          <w:i/>
          <w:lang w:val="en-US"/>
        </w:rPr>
        <w:t>Since the URLLC features of 5G NR will potentially be used in safety critical applications, the ultimately chosen statistical testing methodology for testing of these features must be verified by an independent body of experts/statisticians, before requirements and test can be used as basis for safety critical implementations. All statistical analysis and discussions provided in this meeting are to be taken as a best effort and is not to be taken as due diligence</w:t>
      </w:r>
    </w:p>
    <w:p w:rsidR="00FB5F70" w:rsidRPr="00F76CB5" w:rsidRDefault="00FB5F70" w:rsidP="00FB5F70">
      <w:pPr>
        <w:pStyle w:val="a8"/>
        <w:numPr>
          <w:ilvl w:val="0"/>
          <w:numId w:val="9"/>
        </w:numPr>
        <w:rPr>
          <w:rFonts w:ascii="Times New Roman" w:hAnsi="Times New Roman"/>
          <w:i/>
          <w:lang w:val="en-US"/>
        </w:rPr>
      </w:pPr>
      <w:r w:rsidRPr="00F76CB5">
        <w:rPr>
          <w:rFonts w:ascii="Times New Roman" w:hAnsi="Times New Roman"/>
          <w:i/>
          <w:lang w:val="en-US"/>
        </w:rPr>
        <w:t>Whether to define requirements for FR2</w:t>
      </w:r>
    </w:p>
    <w:p w:rsidR="00FB5F70" w:rsidRPr="00F76CB5" w:rsidRDefault="00FB5F70" w:rsidP="00FB5F70">
      <w:pPr>
        <w:pStyle w:val="a8"/>
        <w:numPr>
          <w:ilvl w:val="1"/>
          <w:numId w:val="9"/>
        </w:numPr>
        <w:rPr>
          <w:rFonts w:ascii="Times New Roman" w:hAnsi="Times New Roman"/>
          <w:i/>
          <w:lang w:val="en-US"/>
        </w:rPr>
      </w:pPr>
      <w:r w:rsidRPr="00F76CB5">
        <w:rPr>
          <w:rFonts w:ascii="Times New Roman" w:hAnsi="Times New Roman"/>
          <w:i/>
          <w:lang w:val="en-US"/>
        </w:rPr>
        <w:t xml:space="preserve">Option 1: No </w:t>
      </w:r>
    </w:p>
    <w:p w:rsidR="00FB5F70" w:rsidRPr="00F76CB5" w:rsidRDefault="00FB5F70" w:rsidP="00FB5F70">
      <w:pPr>
        <w:pStyle w:val="a8"/>
        <w:numPr>
          <w:ilvl w:val="1"/>
          <w:numId w:val="9"/>
        </w:numPr>
        <w:rPr>
          <w:rFonts w:ascii="Times New Roman" w:hAnsi="Times New Roman"/>
          <w:i/>
          <w:lang w:val="en-US"/>
        </w:rPr>
      </w:pPr>
      <w:r w:rsidRPr="00F76CB5">
        <w:rPr>
          <w:rFonts w:ascii="Times New Roman" w:hAnsi="Times New Roman"/>
          <w:i/>
          <w:lang w:val="en-US"/>
        </w:rPr>
        <w:t>Option 2: Yes</w:t>
      </w:r>
    </w:p>
    <w:p w:rsidR="00FB5F70" w:rsidRPr="00F76CB5" w:rsidRDefault="00FB5F70" w:rsidP="00FB5F70">
      <w:pPr>
        <w:pStyle w:val="a8"/>
        <w:numPr>
          <w:ilvl w:val="0"/>
          <w:numId w:val="9"/>
        </w:numPr>
        <w:rPr>
          <w:rFonts w:ascii="Times New Roman" w:hAnsi="Times New Roman"/>
          <w:i/>
          <w:lang w:val="en-US"/>
        </w:rPr>
      </w:pPr>
      <w:r w:rsidRPr="00F76CB5">
        <w:rPr>
          <w:rFonts w:ascii="Times New Roman" w:hAnsi="Times New Roman"/>
          <w:i/>
          <w:lang w:val="en-US"/>
        </w:rPr>
        <w:lastRenderedPageBreak/>
        <w:t>Test applicability rule for FR1 and FR2 (only if FR2 is defined)</w:t>
      </w:r>
    </w:p>
    <w:p w:rsidR="00FB5F70" w:rsidRPr="00F76CB5" w:rsidRDefault="00FB5F70" w:rsidP="00FB5F70">
      <w:pPr>
        <w:pStyle w:val="a8"/>
        <w:numPr>
          <w:ilvl w:val="1"/>
          <w:numId w:val="9"/>
        </w:numPr>
        <w:rPr>
          <w:rFonts w:ascii="Times New Roman" w:hAnsi="Times New Roman"/>
          <w:i/>
          <w:lang w:val="en-US"/>
        </w:rPr>
      </w:pPr>
      <w:r w:rsidRPr="00F76CB5">
        <w:rPr>
          <w:rFonts w:ascii="Times New Roman" w:hAnsi="Times New Roman"/>
          <w:i/>
          <w:lang w:val="en-US"/>
        </w:rPr>
        <w:t>Option 1: If BS supports both FR1 and FR2, the tests shall be done for either FR1 or FR2</w:t>
      </w:r>
    </w:p>
    <w:p w:rsidR="00FB5F70" w:rsidRPr="00F76CB5" w:rsidRDefault="00FB5F70" w:rsidP="00FB5F70">
      <w:pPr>
        <w:pStyle w:val="a8"/>
        <w:numPr>
          <w:ilvl w:val="1"/>
          <w:numId w:val="9"/>
        </w:numPr>
        <w:rPr>
          <w:rFonts w:ascii="Times New Roman" w:hAnsi="Times New Roman"/>
          <w:i/>
          <w:lang w:val="en-US"/>
        </w:rPr>
      </w:pPr>
      <w:r w:rsidRPr="00F76CB5">
        <w:rPr>
          <w:rFonts w:ascii="Times New Roman" w:hAnsi="Times New Roman"/>
          <w:i/>
          <w:lang w:val="en-US"/>
        </w:rPr>
        <w:t>Option 2: If BS supports both FR1 and FR2, the tests shall be done both</w:t>
      </w:r>
    </w:p>
    <w:p w:rsidR="00FB5F70" w:rsidRPr="00F76CB5" w:rsidRDefault="00FB5F70" w:rsidP="00FB5F70">
      <w:pPr>
        <w:pStyle w:val="a8"/>
        <w:numPr>
          <w:ilvl w:val="1"/>
          <w:numId w:val="9"/>
        </w:numPr>
        <w:rPr>
          <w:rFonts w:ascii="Times New Roman" w:hAnsi="Times New Roman"/>
          <w:i/>
          <w:lang w:val="en-US"/>
        </w:rPr>
      </w:pPr>
      <w:r w:rsidRPr="00F76CB5">
        <w:rPr>
          <w:rFonts w:ascii="Times New Roman" w:hAnsi="Times New Roman"/>
          <w:i/>
          <w:lang w:val="en-US"/>
        </w:rPr>
        <w:t>Option 3: Which tests related to FR1 and FR2 be tested shall be based on BS declaration: [FR1], [FR2], [FR1&amp;FR2]</w:t>
      </w:r>
    </w:p>
    <w:p w:rsidR="00FB5F70" w:rsidRPr="00F76CB5" w:rsidRDefault="00FB5F70" w:rsidP="00FB5F70">
      <w:pPr>
        <w:pStyle w:val="a8"/>
        <w:numPr>
          <w:ilvl w:val="0"/>
          <w:numId w:val="9"/>
        </w:numPr>
        <w:rPr>
          <w:rFonts w:ascii="Times New Roman" w:hAnsi="Times New Roman"/>
          <w:i/>
          <w:lang w:val="en-US"/>
        </w:rPr>
      </w:pPr>
      <w:r w:rsidRPr="00F76CB5">
        <w:rPr>
          <w:rFonts w:ascii="Times New Roman" w:hAnsi="Times New Roman"/>
          <w:i/>
          <w:lang w:val="en-US"/>
        </w:rPr>
        <w:t>SCS/BW for FR2 (only if FR2 is defined)</w:t>
      </w:r>
    </w:p>
    <w:p w:rsidR="00FB5F70" w:rsidRPr="00F76CB5" w:rsidRDefault="00FB5F70" w:rsidP="00FB5F70">
      <w:pPr>
        <w:pStyle w:val="a8"/>
        <w:numPr>
          <w:ilvl w:val="1"/>
          <w:numId w:val="9"/>
        </w:numPr>
        <w:rPr>
          <w:rFonts w:ascii="Times New Roman" w:hAnsi="Times New Roman"/>
          <w:i/>
          <w:lang w:val="en-US"/>
        </w:rPr>
      </w:pPr>
      <w:r w:rsidRPr="00F76CB5">
        <w:rPr>
          <w:rFonts w:ascii="Times New Roman" w:hAnsi="Times New Roman"/>
          <w:i/>
          <w:lang w:val="en-US"/>
        </w:rPr>
        <w:t>60 KHz:</w:t>
      </w:r>
    </w:p>
    <w:p w:rsidR="00FB5F70" w:rsidRPr="00F76CB5" w:rsidRDefault="00FB5F70" w:rsidP="00FB5F70">
      <w:pPr>
        <w:pStyle w:val="a8"/>
        <w:numPr>
          <w:ilvl w:val="2"/>
          <w:numId w:val="9"/>
        </w:numPr>
        <w:rPr>
          <w:rFonts w:ascii="Times New Roman" w:hAnsi="Times New Roman"/>
          <w:i/>
          <w:lang w:val="en-US"/>
        </w:rPr>
      </w:pPr>
      <w:r w:rsidRPr="00F76CB5">
        <w:rPr>
          <w:rFonts w:ascii="Times New Roman" w:hAnsi="Times New Roman"/>
          <w:i/>
          <w:lang w:val="en-US"/>
        </w:rPr>
        <w:t xml:space="preserve">Option 1: 50 MHz </w:t>
      </w:r>
    </w:p>
    <w:p w:rsidR="00FB5F70" w:rsidRPr="00F76CB5" w:rsidRDefault="00FB5F70" w:rsidP="00FB5F70">
      <w:pPr>
        <w:pStyle w:val="a8"/>
        <w:numPr>
          <w:ilvl w:val="2"/>
          <w:numId w:val="9"/>
        </w:numPr>
        <w:rPr>
          <w:rFonts w:ascii="Times New Roman" w:hAnsi="Times New Roman"/>
          <w:i/>
          <w:lang w:val="en-US"/>
        </w:rPr>
      </w:pPr>
      <w:r w:rsidRPr="00F76CB5">
        <w:rPr>
          <w:rFonts w:ascii="Times New Roman" w:hAnsi="Times New Roman"/>
          <w:i/>
          <w:lang w:val="en-US"/>
        </w:rPr>
        <w:t xml:space="preserve">Option 2: 50 MHz and 100 MHz </w:t>
      </w:r>
    </w:p>
    <w:p w:rsidR="00FB5F70" w:rsidRPr="00F76CB5" w:rsidRDefault="00FB5F70" w:rsidP="00FB5F70">
      <w:pPr>
        <w:pStyle w:val="a8"/>
        <w:numPr>
          <w:ilvl w:val="1"/>
          <w:numId w:val="9"/>
        </w:numPr>
        <w:rPr>
          <w:rFonts w:ascii="Times New Roman" w:hAnsi="Times New Roman"/>
          <w:i/>
          <w:lang w:val="en-US"/>
        </w:rPr>
      </w:pPr>
      <w:r w:rsidRPr="00F76CB5">
        <w:rPr>
          <w:rFonts w:ascii="Times New Roman" w:hAnsi="Times New Roman"/>
          <w:i/>
          <w:lang w:val="en-US"/>
        </w:rPr>
        <w:t>120 KHz</w:t>
      </w:r>
    </w:p>
    <w:p w:rsidR="00FB5F70" w:rsidRPr="00F76CB5" w:rsidRDefault="00FB5F70" w:rsidP="00FB5F70">
      <w:pPr>
        <w:pStyle w:val="a8"/>
        <w:numPr>
          <w:ilvl w:val="2"/>
          <w:numId w:val="9"/>
        </w:numPr>
        <w:rPr>
          <w:rFonts w:ascii="Times New Roman" w:hAnsi="Times New Roman"/>
          <w:i/>
          <w:lang w:val="en-US"/>
        </w:rPr>
      </w:pPr>
      <w:r w:rsidRPr="00F76CB5">
        <w:rPr>
          <w:rFonts w:ascii="Times New Roman" w:hAnsi="Times New Roman"/>
          <w:i/>
          <w:lang w:val="en-US"/>
        </w:rPr>
        <w:t xml:space="preserve">Option 1: 100 MHz </w:t>
      </w:r>
    </w:p>
    <w:p w:rsidR="00AA6DC1" w:rsidRPr="00F9201A" w:rsidRDefault="00FB5F70" w:rsidP="00F9201A">
      <w:pPr>
        <w:pStyle w:val="a8"/>
        <w:numPr>
          <w:ilvl w:val="2"/>
          <w:numId w:val="9"/>
        </w:numPr>
        <w:rPr>
          <w:rFonts w:ascii="Times New Roman" w:hAnsi="Times New Roman"/>
          <w:i/>
          <w:lang w:val="en-US"/>
        </w:rPr>
      </w:pPr>
      <w:r w:rsidRPr="00F9201A">
        <w:rPr>
          <w:rFonts w:ascii="Times New Roman" w:hAnsi="Times New Roman"/>
          <w:i/>
          <w:lang w:val="en-US"/>
        </w:rPr>
        <w:t xml:space="preserve">Option 2: 50 MHz and 100 MHz </w:t>
      </w:r>
      <w:r w:rsidR="00AA6DC1" w:rsidRPr="00F9201A">
        <w:rPr>
          <w:rFonts w:ascii="Times New Roman" w:hAnsi="Times New Roman"/>
          <w:i/>
          <w:lang w:val="en-US"/>
        </w:rPr>
        <w:t>In this paper, the remained open issues are discussed and our views are provided.</w:t>
      </w:r>
    </w:p>
    <w:bookmarkEnd w:id="2"/>
    <w:bookmarkEnd w:id="3"/>
    <w:p w:rsidR="00AA6DC1" w:rsidRDefault="00F9201A" w:rsidP="00F9201A">
      <w:pPr>
        <w:rPr>
          <w:lang w:val="en-US" w:eastAsia="zh-CN"/>
        </w:rPr>
      </w:pPr>
      <w:r>
        <w:rPr>
          <w:lang w:val="en-US" w:eastAsia="zh-CN"/>
        </w:rPr>
        <w:t>In this paper, the simulation results are provided for PUSCH high reliability.</w:t>
      </w:r>
    </w:p>
    <w:p w:rsidR="00AA6DC1" w:rsidRDefault="00061340" w:rsidP="00AA6DC1">
      <w:pPr>
        <w:pStyle w:val="1"/>
        <w:rPr>
          <w:lang w:val="en-US" w:eastAsia="zh-CN"/>
        </w:rPr>
      </w:pPr>
      <w:r>
        <w:rPr>
          <w:lang w:val="en-US" w:eastAsia="zh-CN"/>
        </w:rPr>
        <w:t>Simulation</w:t>
      </w:r>
    </w:p>
    <w:p w:rsidR="00061340" w:rsidRPr="00061340" w:rsidRDefault="00061340" w:rsidP="00061340">
      <w:pPr>
        <w:pStyle w:val="2"/>
        <w:rPr>
          <w:lang w:val="en-US" w:eastAsia="zh-CN"/>
        </w:rPr>
      </w:pPr>
      <w:r>
        <w:rPr>
          <w:lang w:val="en-US" w:eastAsia="zh-CN"/>
        </w:rPr>
        <w:t>Simulation assumption</w:t>
      </w:r>
    </w:p>
    <w:p w:rsidR="00F9201A" w:rsidRPr="002858E7" w:rsidRDefault="00F9201A" w:rsidP="00F9201A">
      <w:pPr>
        <w:rPr>
          <w:lang w:val="en-US" w:eastAsia="zh-CN"/>
        </w:rPr>
      </w:pPr>
      <w:r>
        <w:rPr>
          <w:lang w:val="en-US" w:eastAsia="zh-CN"/>
        </w:rPr>
        <w:t>According to the WF [1], the test parameters according to the agreements of #94 and #94bis e-meeting are concluded in table below:</w:t>
      </w:r>
    </w:p>
    <w:p w:rsidR="00AA6DC1" w:rsidRPr="002F3DED" w:rsidRDefault="00F9201A" w:rsidP="00AA6DC1">
      <w:pPr>
        <w:jc w:val="center"/>
        <w:rPr>
          <w:lang w:val="en-US" w:eastAsia="zh-CN"/>
        </w:rPr>
      </w:pPr>
      <w:r>
        <w:t>Table 2</w:t>
      </w:r>
      <w:r w:rsidR="00AA6DC1">
        <w:t xml:space="preserve">-1: </w:t>
      </w:r>
      <w:r w:rsidR="00AA6DC1">
        <w:rPr>
          <w:lang w:val="en-US" w:eastAsia="zh-CN"/>
        </w:rPr>
        <w:t xml:space="preserve">Parameters for </w:t>
      </w:r>
      <w:r w:rsidR="00AA6DC1">
        <w:rPr>
          <w:rFonts w:hint="eastAsia"/>
          <w:lang w:val="en-US" w:eastAsia="zh-CN"/>
        </w:rPr>
        <w:t>B</w:t>
      </w:r>
      <w:r w:rsidR="00AA6DC1">
        <w:rPr>
          <w:lang w:val="en-US" w:eastAsia="zh-CN"/>
        </w:rPr>
        <w:t>S PUSCH performance requirements</w:t>
      </w:r>
      <w:r>
        <w:rPr>
          <w:lang w:val="en-US" w:eastAsia="zh-CN"/>
        </w:rPr>
        <w:t xml:space="preserve"> for high reliability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6"/>
        <w:gridCol w:w="3756"/>
        <w:gridCol w:w="3445"/>
      </w:tblGrid>
      <w:tr w:rsidR="00AA6DC1" w:rsidRPr="00C25669" w:rsidTr="009F047C">
        <w:trPr>
          <w:jc w:val="center"/>
        </w:trPr>
        <w:tc>
          <w:tcPr>
            <w:tcW w:w="5592" w:type="dxa"/>
            <w:gridSpan w:val="2"/>
            <w:shd w:val="clear" w:color="auto" w:fill="auto"/>
          </w:tcPr>
          <w:p w:rsidR="00AA6DC1" w:rsidRPr="00C25669" w:rsidRDefault="00AA6DC1" w:rsidP="009F047C">
            <w:pPr>
              <w:keepNext/>
              <w:keepLines/>
              <w:spacing w:after="0"/>
              <w:jc w:val="center"/>
              <w:rPr>
                <w:rFonts w:ascii="Arial" w:hAnsi="Arial"/>
                <w:b/>
                <w:sz w:val="18"/>
              </w:rPr>
            </w:pPr>
            <w:r w:rsidRPr="00C25669">
              <w:rPr>
                <w:rFonts w:ascii="Arial" w:hAnsi="Arial"/>
                <w:b/>
                <w:sz w:val="18"/>
              </w:rPr>
              <w:t>Parameter</w:t>
            </w:r>
          </w:p>
        </w:tc>
        <w:tc>
          <w:tcPr>
            <w:tcW w:w="3445" w:type="dxa"/>
            <w:shd w:val="clear" w:color="auto" w:fill="auto"/>
          </w:tcPr>
          <w:p w:rsidR="00AA6DC1" w:rsidRPr="00C25669" w:rsidRDefault="00AA6DC1" w:rsidP="009F047C">
            <w:pPr>
              <w:keepNext/>
              <w:keepLines/>
              <w:spacing w:after="0"/>
              <w:jc w:val="center"/>
              <w:rPr>
                <w:rFonts w:ascii="Arial" w:hAnsi="Arial"/>
                <w:b/>
                <w:sz w:val="18"/>
              </w:rPr>
            </w:pPr>
            <w:r w:rsidRPr="00C25669">
              <w:rPr>
                <w:rFonts w:ascii="Arial" w:hAnsi="Arial"/>
                <w:b/>
                <w:sz w:val="18"/>
              </w:rPr>
              <w:t>Value</w:t>
            </w:r>
          </w:p>
        </w:tc>
      </w:tr>
      <w:tr w:rsidR="00AA6DC1" w:rsidRPr="00C25669" w:rsidTr="009F047C">
        <w:trPr>
          <w:jc w:val="center"/>
        </w:trPr>
        <w:tc>
          <w:tcPr>
            <w:tcW w:w="5592" w:type="dxa"/>
            <w:gridSpan w:val="2"/>
            <w:shd w:val="clear" w:color="auto" w:fill="auto"/>
          </w:tcPr>
          <w:p w:rsidR="00AA6DC1" w:rsidRPr="00671C38" w:rsidRDefault="00AA6DC1" w:rsidP="009F047C">
            <w:pPr>
              <w:keepNext/>
              <w:keepLines/>
              <w:spacing w:after="0"/>
              <w:rPr>
                <w:rFonts w:ascii="Arial" w:hAnsi="Arial"/>
                <w:sz w:val="18"/>
                <w:lang w:eastAsia="zh-CN"/>
              </w:rPr>
            </w:pPr>
            <w:r>
              <w:rPr>
                <w:rFonts w:ascii="Arial" w:hAnsi="Arial"/>
                <w:sz w:val="18"/>
                <w:lang w:eastAsia="zh-CN"/>
              </w:rPr>
              <w:t>Frequency range</w:t>
            </w:r>
          </w:p>
        </w:tc>
        <w:tc>
          <w:tcPr>
            <w:tcW w:w="3445" w:type="dxa"/>
            <w:shd w:val="clear" w:color="auto" w:fill="auto"/>
          </w:tcPr>
          <w:p w:rsidR="00AA6DC1" w:rsidRPr="00671C38" w:rsidRDefault="00AA6DC1" w:rsidP="009F047C">
            <w:pPr>
              <w:keepNext/>
              <w:keepLines/>
              <w:spacing w:after="0"/>
              <w:jc w:val="center"/>
              <w:rPr>
                <w:rFonts w:ascii="Arial" w:hAnsi="Arial"/>
                <w:sz w:val="18"/>
                <w:lang w:eastAsia="zh-CN"/>
              </w:rPr>
            </w:pPr>
            <w:r w:rsidRPr="00671C38">
              <w:rPr>
                <w:rFonts w:ascii="Arial" w:hAnsi="Arial"/>
                <w:sz w:val="18"/>
                <w:lang w:eastAsia="zh-CN"/>
              </w:rPr>
              <w:t>FR1</w:t>
            </w:r>
          </w:p>
        </w:tc>
      </w:tr>
      <w:tr w:rsidR="00AA6DC1" w:rsidRPr="00C25669" w:rsidTr="009F047C">
        <w:trPr>
          <w:jc w:val="center"/>
        </w:trPr>
        <w:tc>
          <w:tcPr>
            <w:tcW w:w="5592" w:type="dxa"/>
            <w:gridSpan w:val="2"/>
            <w:shd w:val="clear" w:color="auto" w:fill="auto"/>
            <w:vAlign w:val="center"/>
          </w:tcPr>
          <w:p w:rsidR="00AA6DC1" w:rsidRPr="00C25669" w:rsidRDefault="00AA6DC1" w:rsidP="009F047C">
            <w:pPr>
              <w:keepNext/>
              <w:keepLines/>
              <w:spacing w:after="0"/>
              <w:rPr>
                <w:rFonts w:ascii="Arial" w:hAnsi="Arial"/>
                <w:sz w:val="18"/>
              </w:rPr>
            </w:pPr>
            <w:r>
              <w:rPr>
                <w:rFonts w:ascii="Arial" w:hAnsi="Arial"/>
                <w:sz w:val="18"/>
              </w:rPr>
              <w:t>Transform precoding</w:t>
            </w:r>
          </w:p>
        </w:tc>
        <w:tc>
          <w:tcPr>
            <w:tcW w:w="3445" w:type="dxa"/>
            <w:shd w:val="clear" w:color="auto" w:fill="auto"/>
            <w:vAlign w:val="center"/>
          </w:tcPr>
          <w:p w:rsidR="00AA6DC1" w:rsidRPr="00C25669" w:rsidRDefault="00AA6DC1" w:rsidP="009F047C">
            <w:pPr>
              <w:keepNext/>
              <w:keepLines/>
              <w:spacing w:after="0"/>
              <w:jc w:val="center"/>
              <w:rPr>
                <w:rFonts w:ascii="Arial" w:hAnsi="Arial"/>
                <w:sz w:val="18"/>
              </w:rPr>
            </w:pPr>
            <w:r>
              <w:rPr>
                <w:rFonts w:ascii="Arial" w:hAnsi="Arial"/>
                <w:sz w:val="18"/>
              </w:rPr>
              <w:t>Disabled</w:t>
            </w:r>
          </w:p>
        </w:tc>
      </w:tr>
      <w:tr w:rsidR="00AA6DC1" w:rsidRPr="00C25669" w:rsidTr="009F047C">
        <w:trPr>
          <w:jc w:val="center"/>
        </w:trPr>
        <w:tc>
          <w:tcPr>
            <w:tcW w:w="5592" w:type="dxa"/>
            <w:gridSpan w:val="2"/>
            <w:shd w:val="clear" w:color="auto" w:fill="auto"/>
            <w:vAlign w:val="center"/>
          </w:tcPr>
          <w:p w:rsidR="00AA6DC1" w:rsidRPr="00C25669" w:rsidRDefault="00AA6DC1" w:rsidP="009F047C">
            <w:pPr>
              <w:keepNext/>
              <w:keepLines/>
              <w:spacing w:after="0"/>
              <w:rPr>
                <w:rFonts w:ascii="Arial" w:hAnsi="Arial"/>
                <w:sz w:val="18"/>
                <w:lang w:eastAsia="zh-CN"/>
              </w:rPr>
            </w:pPr>
            <w:r>
              <w:rPr>
                <w:rFonts w:ascii="Arial" w:hAnsi="Arial"/>
                <w:sz w:val="18"/>
                <w:lang w:eastAsia="zh-CN"/>
              </w:rPr>
              <w:t>Antenna configuration</w:t>
            </w:r>
          </w:p>
        </w:tc>
        <w:tc>
          <w:tcPr>
            <w:tcW w:w="3445" w:type="dxa"/>
            <w:shd w:val="clear" w:color="auto" w:fill="auto"/>
            <w:vAlign w:val="center"/>
          </w:tcPr>
          <w:p w:rsidR="00AA6DC1" w:rsidRPr="00C25669" w:rsidRDefault="00AA6DC1" w:rsidP="009F047C">
            <w:pPr>
              <w:keepNext/>
              <w:keepLines/>
              <w:spacing w:after="0"/>
              <w:jc w:val="center"/>
              <w:rPr>
                <w:rFonts w:ascii="Arial" w:hAnsi="Arial"/>
                <w:sz w:val="18"/>
                <w:lang w:eastAsia="zh-CN"/>
              </w:rPr>
            </w:pPr>
            <w:r>
              <w:rPr>
                <w:rFonts w:ascii="Arial" w:hAnsi="Arial"/>
                <w:sz w:val="18"/>
                <w:lang w:eastAsia="zh-CN"/>
              </w:rPr>
              <w:t xml:space="preserve">1x2, </w:t>
            </w:r>
            <w:r w:rsidR="007C626B">
              <w:rPr>
                <w:rFonts w:ascii="Arial" w:hAnsi="Arial"/>
                <w:sz w:val="18"/>
                <w:lang w:eastAsia="zh-CN"/>
              </w:rPr>
              <w:t xml:space="preserve">ULA </w:t>
            </w:r>
            <w:r>
              <w:rPr>
                <w:rFonts w:ascii="Arial" w:hAnsi="Arial"/>
                <w:sz w:val="18"/>
                <w:lang w:eastAsia="zh-CN"/>
              </w:rPr>
              <w:t>Low</w:t>
            </w:r>
          </w:p>
        </w:tc>
      </w:tr>
      <w:tr w:rsidR="00AA6DC1" w:rsidRPr="00C25669" w:rsidTr="009F047C">
        <w:trPr>
          <w:jc w:val="center"/>
        </w:trPr>
        <w:tc>
          <w:tcPr>
            <w:tcW w:w="1836" w:type="dxa"/>
            <w:vMerge w:val="restart"/>
            <w:shd w:val="clear" w:color="auto" w:fill="auto"/>
            <w:vAlign w:val="center"/>
          </w:tcPr>
          <w:p w:rsidR="00AA6DC1" w:rsidRPr="00C25669" w:rsidRDefault="00AA6DC1" w:rsidP="009F047C">
            <w:pPr>
              <w:keepNext/>
              <w:keepLines/>
              <w:spacing w:after="0"/>
              <w:rPr>
                <w:rFonts w:ascii="Arial" w:hAnsi="Arial"/>
                <w:sz w:val="18"/>
              </w:rPr>
            </w:pPr>
            <w:r>
              <w:rPr>
                <w:rFonts w:ascii="Arial" w:hAnsi="Arial"/>
                <w:sz w:val="18"/>
              </w:rPr>
              <w:t>PU</w:t>
            </w:r>
            <w:r w:rsidRPr="00C25669">
              <w:rPr>
                <w:rFonts w:ascii="Arial" w:hAnsi="Arial"/>
                <w:sz w:val="18"/>
              </w:rPr>
              <w:t>SCH configuration</w:t>
            </w:r>
          </w:p>
        </w:tc>
        <w:tc>
          <w:tcPr>
            <w:tcW w:w="3756" w:type="dxa"/>
            <w:shd w:val="clear" w:color="auto" w:fill="auto"/>
            <w:vAlign w:val="center"/>
          </w:tcPr>
          <w:p w:rsidR="00AA6DC1" w:rsidRPr="00C25669" w:rsidRDefault="00AA6DC1" w:rsidP="009F047C">
            <w:pPr>
              <w:keepNext/>
              <w:keepLines/>
              <w:spacing w:after="0"/>
              <w:rPr>
                <w:rFonts w:ascii="Arial" w:hAnsi="Arial"/>
                <w:sz w:val="18"/>
              </w:rPr>
            </w:pPr>
            <w:r w:rsidRPr="00C25669">
              <w:rPr>
                <w:rFonts w:ascii="Arial" w:hAnsi="Arial"/>
                <w:sz w:val="18"/>
              </w:rPr>
              <w:t>Mapping type</w:t>
            </w:r>
          </w:p>
        </w:tc>
        <w:tc>
          <w:tcPr>
            <w:tcW w:w="3445" w:type="dxa"/>
            <w:shd w:val="clear" w:color="auto" w:fill="auto"/>
            <w:vAlign w:val="center"/>
          </w:tcPr>
          <w:p w:rsidR="00AA6DC1" w:rsidRPr="00C25669" w:rsidRDefault="00AA6DC1" w:rsidP="009F047C">
            <w:pPr>
              <w:keepNext/>
              <w:keepLines/>
              <w:spacing w:after="0"/>
              <w:jc w:val="center"/>
              <w:rPr>
                <w:rFonts w:ascii="Arial" w:hAnsi="Arial"/>
                <w:sz w:val="18"/>
              </w:rPr>
            </w:pPr>
            <w:r>
              <w:rPr>
                <w:rFonts w:ascii="Arial" w:hAnsi="Arial"/>
                <w:sz w:val="18"/>
              </w:rPr>
              <w:t>Type A and Type B</w:t>
            </w:r>
          </w:p>
        </w:tc>
      </w:tr>
      <w:tr w:rsidR="00AA6DC1" w:rsidRPr="00C25669" w:rsidTr="009F047C">
        <w:trPr>
          <w:jc w:val="center"/>
        </w:trPr>
        <w:tc>
          <w:tcPr>
            <w:tcW w:w="1836" w:type="dxa"/>
            <w:vMerge/>
            <w:shd w:val="clear" w:color="auto" w:fill="auto"/>
            <w:vAlign w:val="center"/>
          </w:tcPr>
          <w:p w:rsidR="00AA6DC1" w:rsidRPr="00C25669" w:rsidRDefault="00AA6DC1" w:rsidP="009F047C">
            <w:pPr>
              <w:keepNext/>
              <w:keepLines/>
              <w:spacing w:after="0"/>
              <w:rPr>
                <w:rFonts w:ascii="Arial" w:hAnsi="Arial"/>
                <w:sz w:val="18"/>
              </w:rPr>
            </w:pPr>
          </w:p>
        </w:tc>
        <w:tc>
          <w:tcPr>
            <w:tcW w:w="3756" w:type="dxa"/>
            <w:shd w:val="clear" w:color="auto" w:fill="auto"/>
            <w:vAlign w:val="center"/>
          </w:tcPr>
          <w:p w:rsidR="00AA6DC1" w:rsidRPr="00C25669" w:rsidRDefault="00AA6DC1" w:rsidP="009F047C">
            <w:pPr>
              <w:keepNext/>
              <w:keepLines/>
              <w:spacing w:after="0"/>
              <w:rPr>
                <w:rFonts w:ascii="Arial" w:hAnsi="Arial"/>
                <w:sz w:val="18"/>
              </w:rPr>
            </w:pPr>
            <w:r w:rsidRPr="00C25669">
              <w:rPr>
                <w:rFonts w:ascii="Arial" w:hAnsi="Arial"/>
                <w:sz w:val="18"/>
              </w:rPr>
              <w:t xml:space="preserve">Starting symbol (S) </w:t>
            </w:r>
          </w:p>
        </w:tc>
        <w:tc>
          <w:tcPr>
            <w:tcW w:w="3445" w:type="dxa"/>
            <w:shd w:val="clear" w:color="auto" w:fill="auto"/>
            <w:vAlign w:val="center"/>
          </w:tcPr>
          <w:p w:rsidR="00AA6DC1" w:rsidRPr="00C25669" w:rsidRDefault="00AA6DC1" w:rsidP="009F047C">
            <w:pPr>
              <w:keepNext/>
              <w:keepLines/>
              <w:spacing w:after="0"/>
              <w:jc w:val="center"/>
              <w:rPr>
                <w:rFonts w:ascii="Arial" w:hAnsi="Arial"/>
                <w:sz w:val="18"/>
              </w:rPr>
            </w:pPr>
            <w:r>
              <w:rPr>
                <w:rFonts w:ascii="Arial" w:hAnsi="Arial"/>
                <w:sz w:val="18"/>
              </w:rPr>
              <w:t>0</w:t>
            </w:r>
          </w:p>
        </w:tc>
      </w:tr>
      <w:tr w:rsidR="00AA6DC1" w:rsidRPr="00C25669" w:rsidTr="009F047C">
        <w:trPr>
          <w:jc w:val="center"/>
        </w:trPr>
        <w:tc>
          <w:tcPr>
            <w:tcW w:w="1836" w:type="dxa"/>
            <w:vMerge/>
            <w:shd w:val="clear" w:color="auto" w:fill="auto"/>
            <w:vAlign w:val="center"/>
          </w:tcPr>
          <w:p w:rsidR="00AA6DC1" w:rsidRPr="00C25669" w:rsidRDefault="00AA6DC1" w:rsidP="009F047C">
            <w:pPr>
              <w:keepNext/>
              <w:keepLines/>
              <w:spacing w:after="0"/>
              <w:rPr>
                <w:rFonts w:ascii="Arial" w:hAnsi="Arial"/>
                <w:sz w:val="18"/>
              </w:rPr>
            </w:pPr>
          </w:p>
        </w:tc>
        <w:tc>
          <w:tcPr>
            <w:tcW w:w="3756" w:type="dxa"/>
            <w:shd w:val="clear" w:color="auto" w:fill="auto"/>
            <w:vAlign w:val="center"/>
          </w:tcPr>
          <w:p w:rsidR="00AA6DC1" w:rsidRPr="00C25669" w:rsidRDefault="00AA6DC1" w:rsidP="009F047C">
            <w:pPr>
              <w:keepNext/>
              <w:keepLines/>
              <w:spacing w:after="0"/>
              <w:rPr>
                <w:rFonts w:ascii="Arial" w:hAnsi="Arial"/>
                <w:sz w:val="18"/>
              </w:rPr>
            </w:pPr>
            <w:r w:rsidRPr="00C25669">
              <w:rPr>
                <w:rFonts w:ascii="Arial" w:hAnsi="Arial"/>
                <w:sz w:val="18"/>
              </w:rPr>
              <w:t>Length (L)</w:t>
            </w:r>
          </w:p>
        </w:tc>
        <w:tc>
          <w:tcPr>
            <w:tcW w:w="3445" w:type="dxa"/>
            <w:shd w:val="clear" w:color="auto" w:fill="auto"/>
            <w:vAlign w:val="center"/>
          </w:tcPr>
          <w:p w:rsidR="00AA6DC1" w:rsidRPr="00C25669" w:rsidRDefault="00AA6DC1" w:rsidP="009F047C">
            <w:pPr>
              <w:keepNext/>
              <w:keepLines/>
              <w:spacing w:after="0"/>
              <w:jc w:val="center"/>
              <w:rPr>
                <w:rFonts w:ascii="Arial" w:hAnsi="Arial"/>
                <w:sz w:val="18"/>
              </w:rPr>
            </w:pPr>
            <w:r>
              <w:rPr>
                <w:rFonts w:ascii="Arial" w:hAnsi="Arial"/>
                <w:sz w:val="18"/>
              </w:rPr>
              <w:t>14</w:t>
            </w:r>
          </w:p>
        </w:tc>
      </w:tr>
      <w:tr w:rsidR="00AA6DC1" w:rsidRPr="00C25669" w:rsidTr="009F047C">
        <w:trPr>
          <w:jc w:val="center"/>
        </w:trPr>
        <w:tc>
          <w:tcPr>
            <w:tcW w:w="1836" w:type="dxa"/>
            <w:vMerge/>
            <w:shd w:val="clear" w:color="auto" w:fill="auto"/>
            <w:vAlign w:val="center"/>
          </w:tcPr>
          <w:p w:rsidR="00AA6DC1" w:rsidRPr="00C25669" w:rsidRDefault="00AA6DC1" w:rsidP="009F047C">
            <w:pPr>
              <w:keepNext/>
              <w:keepLines/>
              <w:spacing w:after="0"/>
              <w:rPr>
                <w:rFonts w:ascii="Arial" w:hAnsi="Arial"/>
                <w:sz w:val="18"/>
              </w:rPr>
            </w:pPr>
          </w:p>
        </w:tc>
        <w:tc>
          <w:tcPr>
            <w:tcW w:w="3756" w:type="dxa"/>
            <w:shd w:val="clear" w:color="auto" w:fill="auto"/>
            <w:vAlign w:val="center"/>
          </w:tcPr>
          <w:p w:rsidR="00AA6DC1" w:rsidRPr="00C25669" w:rsidRDefault="00AA6DC1" w:rsidP="009F047C">
            <w:pPr>
              <w:keepNext/>
              <w:keepLines/>
              <w:spacing w:after="0"/>
              <w:rPr>
                <w:rFonts w:ascii="Arial" w:hAnsi="Arial"/>
                <w:sz w:val="18"/>
              </w:rPr>
            </w:pPr>
            <w:r>
              <w:rPr>
                <w:rFonts w:ascii="Arial" w:hAnsi="Arial"/>
                <w:sz w:val="18"/>
              </w:rPr>
              <w:t>PU</w:t>
            </w:r>
            <w:r w:rsidRPr="00C25669">
              <w:rPr>
                <w:rFonts w:ascii="Arial" w:hAnsi="Arial"/>
                <w:sz w:val="18"/>
              </w:rPr>
              <w:t>SCH aggregation factor</w:t>
            </w:r>
          </w:p>
        </w:tc>
        <w:tc>
          <w:tcPr>
            <w:tcW w:w="3445" w:type="dxa"/>
            <w:shd w:val="clear" w:color="auto" w:fill="auto"/>
            <w:vAlign w:val="center"/>
          </w:tcPr>
          <w:p w:rsidR="00AA6DC1" w:rsidRDefault="007C626B" w:rsidP="009F047C">
            <w:pPr>
              <w:keepNext/>
              <w:keepLines/>
              <w:spacing w:after="0"/>
              <w:jc w:val="center"/>
              <w:rPr>
                <w:rFonts w:ascii="Arial" w:hAnsi="Arial"/>
                <w:sz w:val="18"/>
                <w:lang w:eastAsia="zh-CN"/>
              </w:rPr>
            </w:pPr>
            <w:r>
              <w:rPr>
                <w:rFonts w:ascii="Arial" w:hAnsi="Arial"/>
                <w:sz w:val="18"/>
                <w:lang w:eastAsia="zh-CN"/>
              </w:rPr>
              <w:t>n</w:t>
            </w:r>
            <w:r w:rsidR="00AA6DC1" w:rsidRPr="00BE16A4">
              <w:rPr>
                <w:rFonts w:ascii="Arial" w:hAnsi="Arial" w:hint="eastAsia"/>
                <w:sz w:val="18"/>
                <w:lang w:eastAsia="zh-CN"/>
              </w:rPr>
              <w:t>2</w:t>
            </w:r>
            <w:r>
              <w:rPr>
                <w:rFonts w:ascii="Arial" w:hAnsi="Arial"/>
                <w:sz w:val="18"/>
                <w:lang w:eastAsia="zh-CN"/>
              </w:rPr>
              <w:t xml:space="preserve"> for 30 kHz SCS</w:t>
            </w:r>
          </w:p>
          <w:p w:rsidR="007C626B" w:rsidRPr="00C25669" w:rsidRDefault="007C626B" w:rsidP="009F047C">
            <w:pPr>
              <w:keepNext/>
              <w:keepLines/>
              <w:spacing w:after="0"/>
              <w:jc w:val="center"/>
              <w:rPr>
                <w:rFonts w:ascii="Arial" w:hAnsi="Arial"/>
                <w:sz w:val="18"/>
                <w:lang w:eastAsia="zh-CN"/>
              </w:rPr>
            </w:pPr>
            <w:r w:rsidRPr="00F9201A">
              <w:rPr>
                <w:rFonts w:ascii="Arial" w:hAnsi="Arial"/>
                <w:sz w:val="18"/>
                <w:lang w:eastAsia="zh-CN"/>
              </w:rPr>
              <w:t>FFS 15 kHz SCS</w:t>
            </w:r>
          </w:p>
        </w:tc>
      </w:tr>
      <w:tr w:rsidR="007C626B" w:rsidRPr="00C25669" w:rsidTr="009F047C">
        <w:trPr>
          <w:jc w:val="center"/>
        </w:trPr>
        <w:tc>
          <w:tcPr>
            <w:tcW w:w="1836" w:type="dxa"/>
            <w:vMerge w:val="restart"/>
            <w:shd w:val="clear" w:color="auto" w:fill="auto"/>
            <w:vAlign w:val="center"/>
          </w:tcPr>
          <w:p w:rsidR="007C626B" w:rsidRPr="00C25669" w:rsidRDefault="007C626B" w:rsidP="009F047C">
            <w:pPr>
              <w:keepNext/>
              <w:keepLines/>
              <w:spacing w:after="0"/>
              <w:rPr>
                <w:rFonts w:ascii="Arial" w:hAnsi="Arial"/>
                <w:sz w:val="18"/>
              </w:rPr>
            </w:pPr>
            <w:r>
              <w:rPr>
                <w:rFonts w:ascii="Arial" w:hAnsi="Arial"/>
                <w:sz w:val="18"/>
              </w:rPr>
              <w:t>PU</w:t>
            </w:r>
            <w:r w:rsidRPr="00C25669">
              <w:rPr>
                <w:rFonts w:ascii="Arial" w:hAnsi="Arial"/>
                <w:sz w:val="18"/>
              </w:rPr>
              <w:t>SCH DMRS configuration</w:t>
            </w:r>
          </w:p>
        </w:tc>
        <w:tc>
          <w:tcPr>
            <w:tcW w:w="3756" w:type="dxa"/>
            <w:shd w:val="clear" w:color="auto" w:fill="auto"/>
            <w:vAlign w:val="center"/>
          </w:tcPr>
          <w:p w:rsidR="007C626B" w:rsidRPr="00C25669" w:rsidRDefault="007C626B" w:rsidP="009F047C">
            <w:pPr>
              <w:keepNext/>
              <w:keepLines/>
              <w:spacing w:after="0"/>
              <w:rPr>
                <w:rFonts w:ascii="Arial" w:hAnsi="Arial" w:cs="Arial"/>
                <w:sz w:val="18"/>
                <w:szCs w:val="18"/>
              </w:rPr>
            </w:pPr>
            <w:r w:rsidRPr="00C25669">
              <w:rPr>
                <w:rFonts w:ascii="Arial" w:hAnsi="Arial" w:cs="Arial"/>
                <w:sz w:val="18"/>
                <w:szCs w:val="18"/>
              </w:rPr>
              <w:t>DMRS Type</w:t>
            </w:r>
          </w:p>
        </w:tc>
        <w:tc>
          <w:tcPr>
            <w:tcW w:w="3445" w:type="dxa"/>
            <w:shd w:val="clear" w:color="auto" w:fill="auto"/>
            <w:vAlign w:val="center"/>
          </w:tcPr>
          <w:p w:rsidR="007C626B" w:rsidRPr="00893FB4" w:rsidRDefault="007C626B" w:rsidP="009F047C">
            <w:pPr>
              <w:keepNext/>
              <w:keepLines/>
              <w:spacing w:after="0"/>
              <w:jc w:val="center"/>
              <w:rPr>
                <w:rFonts w:ascii="Arial" w:hAnsi="Arial"/>
                <w:sz w:val="18"/>
              </w:rPr>
            </w:pPr>
            <w:r w:rsidRPr="00893FB4">
              <w:rPr>
                <w:rFonts w:ascii="Arial" w:hAnsi="Arial"/>
                <w:sz w:val="18"/>
              </w:rPr>
              <w:t>Type 1</w:t>
            </w:r>
          </w:p>
        </w:tc>
      </w:tr>
      <w:tr w:rsidR="007C626B" w:rsidRPr="00C25669" w:rsidTr="009F047C">
        <w:trPr>
          <w:jc w:val="center"/>
        </w:trPr>
        <w:tc>
          <w:tcPr>
            <w:tcW w:w="1836" w:type="dxa"/>
            <w:vMerge/>
            <w:shd w:val="clear" w:color="auto" w:fill="auto"/>
            <w:vAlign w:val="center"/>
          </w:tcPr>
          <w:p w:rsidR="007C626B" w:rsidRPr="00C25669" w:rsidRDefault="007C626B" w:rsidP="009F047C">
            <w:pPr>
              <w:keepNext/>
              <w:keepLines/>
              <w:spacing w:after="0"/>
              <w:rPr>
                <w:rFonts w:ascii="Arial" w:hAnsi="Arial"/>
                <w:sz w:val="18"/>
              </w:rPr>
            </w:pPr>
          </w:p>
        </w:tc>
        <w:tc>
          <w:tcPr>
            <w:tcW w:w="3756" w:type="dxa"/>
            <w:shd w:val="clear" w:color="auto" w:fill="auto"/>
            <w:vAlign w:val="center"/>
          </w:tcPr>
          <w:p w:rsidR="007C626B" w:rsidRPr="00C25669" w:rsidRDefault="007C626B" w:rsidP="009F047C">
            <w:pPr>
              <w:keepNext/>
              <w:keepLines/>
              <w:spacing w:after="0"/>
              <w:rPr>
                <w:rFonts w:ascii="Arial" w:hAnsi="Arial"/>
                <w:sz w:val="18"/>
              </w:rPr>
            </w:pPr>
            <w:r>
              <w:rPr>
                <w:rFonts w:ascii="Arial" w:hAnsi="Arial"/>
                <w:sz w:val="18"/>
              </w:rPr>
              <w:t>DMRS duration</w:t>
            </w:r>
          </w:p>
        </w:tc>
        <w:tc>
          <w:tcPr>
            <w:tcW w:w="3445" w:type="dxa"/>
            <w:shd w:val="clear" w:color="auto" w:fill="auto"/>
            <w:vAlign w:val="center"/>
          </w:tcPr>
          <w:p w:rsidR="007C626B" w:rsidRPr="00961065" w:rsidRDefault="007C626B" w:rsidP="009F047C">
            <w:pPr>
              <w:keepNext/>
              <w:keepLines/>
              <w:spacing w:after="0"/>
              <w:jc w:val="center"/>
              <w:rPr>
                <w:rFonts w:ascii="Arial" w:hAnsi="Arial"/>
                <w:sz w:val="18"/>
                <w:lang w:eastAsia="zh-CN"/>
              </w:rPr>
            </w:pPr>
            <w:r>
              <w:rPr>
                <w:rFonts w:ascii="Arial" w:hAnsi="Arial"/>
                <w:sz w:val="18"/>
                <w:lang w:eastAsia="zh-CN"/>
              </w:rPr>
              <w:t>Single-symbol DM-RS</w:t>
            </w:r>
          </w:p>
        </w:tc>
      </w:tr>
      <w:tr w:rsidR="007C626B" w:rsidRPr="00C25669" w:rsidTr="009F047C">
        <w:trPr>
          <w:jc w:val="center"/>
        </w:trPr>
        <w:tc>
          <w:tcPr>
            <w:tcW w:w="1836" w:type="dxa"/>
            <w:vMerge/>
            <w:shd w:val="clear" w:color="auto" w:fill="auto"/>
            <w:vAlign w:val="center"/>
          </w:tcPr>
          <w:p w:rsidR="007C626B" w:rsidRPr="00C25669" w:rsidRDefault="007C626B" w:rsidP="007C626B">
            <w:pPr>
              <w:keepNext/>
              <w:keepLines/>
              <w:spacing w:after="0"/>
              <w:rPr>
                <w:rFonts w:ascii="Arial" w:hAnsi="Arial"/>
                <w:sz w:val="18"/>
              </w:rPr>
            </w:pPr>
          </w:p>
        </w:tc>
        <w:tc>
          <w:tcPr>
            <w:tcW w:w="3756" w:type="dxa"/>
            <w:shd w:val="clear" w:color="auto" w:fill="auto"/>
            <w:vAlign w:val="center"/>
          </w:tcPr>
          <w:p w:rsidR="007C626B" w:rsidRPr="00C25669" w:rsidRDefault="007C626B" w:rsidP="007C626B">
            <w:pPr>
              <w:keepNext/>
              <w:keepLines/>
              <w:spacing w:after="0"/>
              <w:rPr>
                <w:rFonts w:ascii="Arial" w:hAnsi="Arial"/>
                <w:sz w:val="18"/>
              </w:rPr>
            </w:pPr>
            <w:r w:rsidRPr="00C25669">
              <w:rPr>
                <w:rFonts w:ascii="Arial" w:hAnsi="Arial"/>
                <w:sz w:val="18"/>
              </w:rPr>
              <w:t>Number of additional DMRS</w:t>
            </w:r>
          </w:p>
        </w:tc>
        <w:tc>
          <w:tcPr>
            <w:tcW w:w="3445" w:type="dxa"/>
            <w:shd w:val="clear" w:color="auto" w:fill="auto"/>
            <w:vAlign w:val="center"/>
          </w:tcPr>
          <w:p w:rsidR="007C626B" w:rsidRPr="00961065" w:rsidRDefault="007C626B" w:rsidP="007C626B">
            <w:pPr>
              <w:keepNext/>
              <w:keepLines/>
              <w:spacing w:after="0"/>
              <w:jc w:val="center"/>
              <w:rPr>
                <w:rFonts w:ascii="Arial" w:hAnsi="Arial"/>
                <w:sz w:val="18"/>
                <w:lang w:eastAsia="zh-CN"/>
              </w:rPr>
            </w:pPr>
            <w:r>
              <w:rPr>
                <w:rFonts w:ascii="Arial" w:hAnsi="Arial"/>
                <w:sz w:val="18"/>
                <w:lang w:eastAsia="zh-CN"/>
              </w:rPr>
              <w:t>1</w:t>
            </w:r>
          </w:p>
        </w:tc>
      </w:tr>
      <w:tr w:rsidR="00AA6DC1" w:rsidRPr="00C25669" w:rsidTr="009F047C">
        <w:trPr>
          <w:jc w:val="center"/>
        </w:trPr>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A6DC1" w:rsidRPr="00C25669" w:rsidRDefault="00AA6DC1" w:rsidP="009F047C">
            <w:pPr>
              <w:keepNext/>
              <w:keepLines/>
              <w:spacing w:after="0"/>
              <w:rPr>
                <w:rFonts w:ascii="Arial" w:hAnsi="Arial"/>
                <w:sz w:val="18"/>
                <w:lang w:eastAsia="zh-CN"/>
              </w:rPr>
            </w:pPr>
            <w:r>
              <w:rPr>
                <w:rFonts w:ascii="Arial" w:hAnsi="Arial"/>
                <w:sz w:val="18"/>
                <w:lang w:eastAsia="zh-CN"/>
              </w:rPr>
              <w:t>Propagation condition</w:t>
            </w: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AA6DC1" w:rsidRPr="00B131C0" w:rsidRDefault="007C626B" w:rsidP="009F047C">
            <w:pPr>
              <w:keepNext/>
              <w:keepLines/>
              <w:spacing w:after="0"/>
              <w:jc w:val="center"/>
            </w:pPr>
            <w:r>
              <w:t>TDLB100-400</w:t>
            </w:r>
          </w:p>
        </w:tc>
      </w:tr>
      <w:tr w:rsidR="00AA6DC1" w:rsidRPr="00C25669" w:rsidTr="009F047C">
        <w:trPr>
          <w:jc w:val="center"/>
        </w:trPr>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A6DC1" w:rsidRDefault="00AA6DC1" w:rsidP="009F047C">
            <w:pPr>
              <w:keepNext/>
              <w:keepLines/>
              <w:spacing w:after="0"/>
              <w:rPr>
                <w:rFonts w:ascii="Arial" w:hAnsi="Arial"/>
                <w:sz w:val="18"/>
                <w:lang w:eastAsia="zh-CN"/>
              </w:rPr>
            </w:pPr>
            <w:r>
              <w:rPr>
                <w:rFonts w:ascii="Arial" w:hAnsi="Arial" w:hint="eastAsia"/>
                <w:sz w:val="18"/>
                <w:lang w:eastAsia="zh-CN"/>
              </w:rPr>
              <w:t>M</w:t>
            </w:r>
            <w:r>
              <w:rPr>
                <w:rFonts w:ascii="Arial" w:hAnsi="Arial"/>
                <w:sz w:val="18"/>
                <w:lang w:eastAsia="zh-CN"/>
              </w:rPr>
              <w:t>CS Table</w:t>
            </w: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AA6DC1" w:rsidRDefault="00AA6DC1" w:rsidP="009F047C">
            <w:pPr>
              <w:keepNext/>
              <w:keepLines/>
              <w:spacing w:after="0"/>
              <w:jc w:val="center"/>
              <w:rPr>
                <w:rFonts w:ascii="Arial" w:hAnsi="Arial"/>
                <w:sz w:val="18"/>
                <w:lang w:eastAsia="zh-CN"/>
              </w:rPr>
            </w:pPr>
            <w:r>
              <w:rPr>
                <w:rFonts w:ascii="Arial" w:hAnsi="Arial" w:hint="eastAsia"/>
                <w:sz w:val="18"/>
                <w:lang w:eastAsia="zh-CN"/>
              </w:rPr>
              <w:t>T</w:t>
            </w:r>
            <w:r>
              <w:rPr>
                <w:rFonts w:ascii="Arial" w:hAnsi="Arial"/>
                <w:sz w:val="18"/>
                <w:lang w:eastAsia="zh-CN"/>
              </w:rPr>
              <w:t>able 3, MCS 5</w:t>
            </w:r>
          </w:p>
        </w:tc>
      </w:tr>
      <w:tr w:rsidR="00AA6DC1" w:rsidRPr="00C25669" w:rsidTr="009F047C">
        <w:trPr>
          <w:jc w:val="center"/>
        </w:trPr>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A6DC1" w:rsidRPr="00C25669" w:rsidRDefault="00AA6DC1" w:rsidP="009F047C">
            <w:pPr>
              <w:keepNext/>
              <w:keepLines/>
              <w:spacing w:after="0"/>
              <w:rPr>
                <w:rFonts w:ascii="Arial" w:hAnsi="Arial"/>
                <w:sz w:val="18"/>
                <w:lang w:eastAsia="zh-CN"/>
              </w:rPr>
            </w:pPr>
            <w:r>
              <w:rPr>
                <w:rFonts w:ascii="Arial" w:hAnsi="Arial" w:hint="eastAsia"/>
                <w:sz w:val="18"/>
                <w:lang w:eastAsia="zh-CN"/>
              </w:rPr>
              <w:t>S</w:t>
            </w:r>
            <w:r>
              <w:rPr>
                <w:rFonts w:ascii="Arial" w:hAnsi="Arial"/>
                <w:sz w:val="18"/>
                <w:lang w:eastAsia="zh-CN"/>
              </w:rPr>
              <w:t>CS and BW</w:t>
            </w: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AA6DC1" w:rsidRDefault="00AA6DC1" w:rsidP="009F047C">
            <w:pPr>
              <w:keepNext/>
              <w:keepLines/>
              <w:spacing w:after="0"/>
              <w:jc w:val="center"/>
              <w:rPr>
                <w:rFonts w:ascii="Arial" w:hAnsi="Arial"/>
                <w:sz w:val="18"/>
                <w:lang w:eastAsia="zh-CN"/>
              </w:rPr>
            </w:pPr>
            <w:r>
              <w:rPr>
                <w:rFonts w:ascii="Arial" w:hAnsi="Arial" w:hint="eastAsia"/>
                <w:sz w:val="18"/>
                <w:lang w:eastAsia="zh-CN"/>
              </w:rPr>
              <w:t>1</w:t>
            </w:r>
            <w:r>
              <w:rPr>
                <w:rFonts w:ascii="Arial" w:hAnsi="Arial"/>
                <w:sz w:val="18"/>
                <w:lang w:eastAsia="zh-CN"/>
              </w:rPr>
              <w:t>5 kHz / 10 MHz</w:t>
            </w:r>
          </w:p>
          <w:p w:rsidR="00AA6DC1" w:rsidRPr="000B160F" w:rsidRDefault="00AA6DC1" w:rsidP="009F047C">
            <w:pPr>
              <w:keepNext/>
              <w:keepLines/>
              <w:spacing w:after="0"/>
              <w:jc w:val="center"/>
              <w:rPr>
                <w:rFonts w:ascii="Arial" w:hAnsi="Arial"/>
                <w:sz w:val="18"/>
                <w:lang w:eastAsia="zh-CN"/>
              </w:rPr>
            </w:pPr>
            <w:r>
              <w:rPr>
                <w:rFonts w:ascii="Arial" w:hAnsi="Arial"/>
                <w:sz w:val="18"/>
                <w:lang w:eastAsia="zh-CN"/>
              </w:rPr>
              <w:t>30 kHz / 4</w:t>
            </w:r>
            <w:r w:rsidRPr="000B160F">
              <w:rPr>
                <w:rFonts w:ascii="Arial" w:hAnsi="Arial"/>
                <w:sz w:val="18"/>
                <w:lang w:eastAsia="zh-CN"/>
              </w:rPr>
              <w:t>0</w:t>
            </w:r>
            <w:r>
              <w:rPr>
                <w:rFonts w:ascii="Arial" w:hAnsi="Arial"/>
                <w:sz w:val="18"/>
                <w:lang w:eastAsia="zh-CN"/>
              </w:rPr>
              <w:t xml:space="preserve"> </w:t>
            </w:r>
            <w:r w:rsidRPr="000B160F">
              <w:rPr>
                <w:rFonts w:ascii="Arial" w:hAnsi="Arial"/>
                <w:sz w:val="18"/>
                <w:lang w:eastAsia="zh-CN"/>
              </w:rPr>
              <w:t>MHz</w:t>
            </w:r>
          </w:p>
        </w:tc>
      </w:tr>
      <w:tr w:rsidR="00AA6DC1" w:rsidRPr="00C25669" w:rsidTr="009F047C">
        <w:trPr>
          <w:jc w:val="center"/>
        </w:trPr>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A6DC1" w:rsidRDefault="00AA6DC1" w:rsidP="009F047C">
            <w:pPr>
              <w:keepNext/>
              <w:keepLines/>
              <w:spacing w:after="0"/>
              <w:rPr>
                <w:rFonts w:ascii="Arial" w:hAnsi="Arial"/>
                <w:sz w:val="18"/>
                <w:lang w:eastAsia="zh-CN"/>
              </w:rPr>
            </w:pPr>
            <w:r>
              <w:rPr>
                <w:rFonts w:ascii="Arial" w:hAnsi="Arial"/>
                <w:sz w:val="18"/>
                <w:lang w:eastAsia="zh-CN"/>
              </w:rPr>
              <w:t>F</w:t>
            </w:r>
            <w:r>
              <w:rPr>
                <w:rFonts w:ascii="Arial" w:hAnsi="Arial" w:hint="eastAsia"/>
                <w:sz w:val="18"/>
                <w:lang w:eastAsia="zh-CN"/>
              </w:rPr>
              <w:t>re</w:t>
            </w:r>
            <w:r>
              <w:rPr>
                <w:rFonts w:ascii="Arial" w:hAnsi="Arial"/>
                <w:sz w:val="18"/>
                <w:lang w:eastAsia="zh-CN"/>
              </w:rPr>
              <w:t>quency domain resource</w:t>
            </w: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AA6DC1" w:rsidRPr="000B160F" w:rsidRDefault="007C626B" w:rsidP="009F047C">
            <w:pPr>
              <w:keepNext/>
              <w:keepLines/>
              <w:spacing w:after="0"/>
              <w:jc w:val="center"/>
              <w:rPr>
                <w:rFonts w:ascii="Arial" w:hAnsi="Arial"/>
                <w:sz w:val="18"/>
                <w:lang w:eastAsia="zh-CN"/>
              </w:rPr>
            </w:pPr>
            <w:r>
              <w:rPr>
                <w:rFonts w:ascii="Arial" w:hAnsi="Arial"/>
                <w:sz w:val="18"/>
                <w:lang w:eastAsia="zh-CN"/>
              </w:rPr>
              <w:t>Full Bandwidth</w:t>
            </w:r>
          </w:p>
        </w:tc>
      </w:tr>
      <w:tr w:rsidR="00AA6DC1" w:rsidRPr="00C25669" w:rsidTr="009F047C">
        <w:trPr>
          <w:jc w:val="center"/>
        </w:trPr>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A6DC1" w:rsidRDefault="00AA6DC1" w:rsidP="009F047C">
            <w:pPr>
              <w:keepNext/>
              <w:keepLines/>
              <w:spacing w:after="0"/>
              <w:rPr>
                <w:rFonts w:ascii="Arial" w:hAnsi="Arial"/>
                <w:sz w:val="18"/>
                <w:lang w:eastAsia="zh-CN"/>
              </w:rPr>
            </w:pPr>
            <w:r>
              <w:rPr>
                <w:rFonts w:ascii="Arial" w:hAnsi="Arial" w:hint="eastAsia"/>
                <w:sz w:val="18"/>
                <w:lang w:eastAsia="zh-CN"/>
              </w:rPr>
              <w:t>TDD</w:t>
            </w:r>
            <w:r>
              <w:rPr>
                <w:rFonts w:ascii="Arial" w:hAnsi="Arial"/>
                <w:sz w:val="18"/>
                <w:lang w:eastAsia="zh-CN"/>
              </w:rPr>
              <w:t xml:space="preserve"> pattern </w:t>
            </w: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AA6DC1" w:rsidRDefault="00AA6DC1" w:rsidP="009F047C">
            <w:pPr>
              <w:keepNext/>
              <w:keepLines/>
              <w:spacing w:after="0"/>
              <w:jc w:val="center"/>
              <w:rPr>
                <w:rFonts w:ascii="Arial" w:hAnsi="Arial"/>
                <w:sz w:val="18"/>
                <w:lang w:eastAsia="zh-CN"/>
              </w:rPr>
            </w:pPr>
            <w:r>
              <w:rPr>
                <w:rFonts w:ascii="Arial" w:hAnsi="Arial"/>
                <w:sz w:val="18"/>
                <w:lang w:eastAsia="zh-CN"/>
              </w:rPr>
              <w:t xml:space="preserve"> </w:t>
            </w:r>
            <w:r>
              <w:rPr>
                <w:rFonts w:ascii="Arial" w:hAnsi="Arial" w:hint="eastAsia"/>
                <w:sz w:val="18"/>
                <w:lang w:eastAsia="zh-CN"/>
              </w:rPr>
              <w:t>1</w:t>
            </w:r>
            <w:r>
              <w:rPr>
                <w:rFonts w:ascii="Arial" w:hAnsi="Arial"/>
                <w:sz w:val="18"/>
                <w:lang w:eastAsia="zh-CN"/>
              </w:rPr>
              <w:t>5 kHz SCS: 3D1S1U, S=10:2:2</w:t>
            </w:r>
          </w:p>
          <w:p w:rsidR="00AA6DC1" w:rsidRDefault="00AA6DC1" w:rsidP="009F047C">
            <w:pPr>
              <w:keepNext/>
              <w:keepLines/>
              <w:spacing w:after="0"/>
              <w:ind w:firstLineChars="200" w:firstLine="360"/>
              <w:rPr>
                <w:rFonts w:ascii="Arial" w:hAnsi="Arial"/>
                <w:sz w:val="18"/>
                <w:lang w:eastAsia="zh-CN"/>
              </w:rPr>
            </w:pPr>
            <w:r>
              <w:rPr>
                <w:rFonts w:ascii="Arial" w:hAnsi="Arial"/>
                <w:sz w:val="18"/>
                <w:lang w:eastAsia="zh-CN"/>
              </w:rPr>
              <w:t xml:space="preserve">30 kHz SCS: </w:t>
            </w:r>
            <w:r>
              <w:rPr>
                <w:rFonts w:ascii="Arial" w:hAnsi="Arial" w:hint="eastAsia"/>
                <w:sz w:val="18"/>
                <w:lang w:eastAsia="zh-CN"/>
              </w:rPr>
              <w:t>7</w:t>
            </w:r>
            <w:r>
              <w:rPr>
                <w:rFonts w:ascii="Arial" w:hAnsi="Arial"/>
                <w:sz w:val="18"/>
                <w:lang w:eastAsia="zh-CN"/>
              </w:rPr>
              <w:t>D1S2U, S=6:4:4</w:t>
            </w:r>
          </w:p>
        </w:tc>
      </w:tr>
      <w:tr w:rsidR="00AA6DC1" w:rsidRPr="00C25669" w:rsidTr="009F047C">
        <w:trPr>
          <w:jc w:val="center"/>
        </w:trPr>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A6DC1" w:rsidRDefault="00AA6DC1" w:rsidP="009F047C">
            <w:pPr>
              <w:keepNext/>
              <w:keepLines/>
              <w:spacing w:after="0"/>
              <w:rPr>
                <w:rFonts w:ascii="Arial" w:hAnsi="Arial"/>
                <w:sz w:val="18"/>
                <w:lang w:eastAsia="zh-CN"/>
              </w:rPr>
            </w:pPr>
            <w:r>
              <w:rPr>
                <w:rFonts w:ascii="Arial" w:hAnsi="Arial"/>
                <w:sz w:val="18"/>
                <w:lang w:eastAsia="zh-CN"/>
              </w:rPr>
              <w:t>Maximum number of H</w:t>
            </w:r>
            <w:r>
              <w:rPr>
                <w:rFonts w:ascii="Arial" w:hAnsi="Arial" w:hint="eastAsia"/>
                <w:sz w:val="18"/>
                <w:lang w:eastAsia="zh-CN"/>
              </w:rPr>
              <w:t>A</w:t>
            </w:r>
            <w:r>
              <w:rPr>
                <w:rFonts w:ascii="Arial" w:hAnsi="Arial"/>
                <w:sz w:val="18"/>
                <w:lang w:eastAsia="zh-CN"/>
              </w:rPr>
              <w:t>RQ transmissions</w:t>
            </w: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AA6DC1" w:rsidRDefault="00AA6DC1" w:rsidP="009F047C">
            <w:pPr>
              <w:keepNext/>
              <w:keepLines/>
              <w:spacing w:after="0"/>
              <w:jc w:val="center"/>
              <w:rPr>
                <w:rFonts w:ascii="Arial" w:hAnsi="Arial"/>
                <w:sz w:val="18"/>
                <w:lang w:eastAsia="zh-CN"/>
              </w:rPr>
            </w:pPr>
            <w:r>
              <w:rPr>
                <w:rFonts w:ascii="Arial" w:hAnsi="Arial" w:hint="eastAsia"/>
                <w:sz w:val="18"/>
                <w:lang w:eastAsia="zh-CN"/>
              </w:rPr>
              <w:t>4</w:t>
            </w:r>
          </w:p>
        </w:tc>
      </w:tr>
      <w:tr w:rsidR="00AA6DC1" w:rsidRPr="00C25669" w:rsidTr="009F047C">
        <w:trPr>
          <w:jc w:val="center"/>
        </w:trPr>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A6DC1" w:rsidRPr="00C25669" w:rsidRDefault="00AA6DC1" w:rsidP="009F047C">
            <w:pPr>
              <w:keepNext/>
              <w:keepLines/>
              <w:spacing w:after="0"/>
              <w:rPr>
                <w:rFonts w:ascii="Arial" w:hAnsi="Arial"/>
                <w:sz w:val="18"/>
                <w:lang w:eastAsia="zh-CN"/>
              </w:rPr>
            </w:pPr>
            <w:r>
              <w:rPr>
                <w:rFonts w:ascii="Arial" w:hAnsi="Arial"/>
                <w:sz w:val="18"/>
                <w:lang w:eastAsia="zh-CN"/>
              </w:rPr>
              <w:t>Testing metric</w:t>
            </w: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AA6DC1" w:rsidRDefault="00AA6DC1" w:rsidP="009F047C">
            <w:pPr>
              <w:keepNext/>
              <w:keepLines/>
              <w:spacing w:after="0"/>
              <w:jc w:val="center"/>
              <w:rPr>
                <w:vertAlign w:val="superscript"/>
                <w:lang w:eastAsia="zh-CN"/>
              </w:rPr>
            </w:pPr>
            <w:r w:rsidRPr="000B160F">
              <w:rPr>
                <w:rFonts w:ascii="Arial" w:hAnsi="Arial"/>
                <w:sz w:val="18"/>
                <w:lang w:eastAsia="zh-CN"/>
              </w:rPr>
              <w:t xml:space="preserve">Target BLER:  </w:t>
            </w:r>
            <w:r w:rsidRPr="000B160F">
              <w:rPr>
                <w:lang w:eastAsia="zh-CN"/>
              </w:rPr>
              <w:t>10</w:t>
            </w:r>
            <w:r w:rsidRPr="000B160F">
              <w:rPr>
                <w:vertAlign w:val="superscript"/>
                <w:lang w:eastAsia="zh-CN"/>
              </w:rPr>
              <w:t>-</w:t>
            </w:r>
            <w:r>
              <w:rPr>
                <w:vertAlign w:val="superscript"/>
                <w:lang w:eastAsia="zh-CN"/>
              </w:rPr>
              <w:t>2</w:t>
            </w:r>
          </w:p>
          <w:p w:rsidR="007C626B" w:rsidRPr="007C626B" w:rsidRDefault="007C626B" w:rsidP="009F047C">
            <w:pPr>
              <w:keepNext/>
              <w:keepLines/>
              <w:spacing w:after="0"/>
              <w:jc w:val="center"/>
              <w:rPr>
                <w:rFonts w:ascii="Arial" w:hAnsi="Arial"/>
                <w:sz w:val="24"/>
                <w:szCs w:val="24"/>
                <w:lang w:eastAsia="zh-CN"/>
              </w:rPr>
            </w:pPr>
            <w:r w:rsidRPr="007C626B">
              <w:rPr>
                <w:sz w:val="24"/>
                <w:szCs w:val="24"/>
                <w:vertAlign w:val="superscript"/>
                <w:lang w:eastAsia="zh-CN"/>
              </w:rPr>
              <w:t>(Calculate the target BLER after all transmission)</w:t>
            </w:r>
          </w:p>
        </w:tc>
      </w:tr>
    </w:tbl>
    <w:p w:rsidR="00AA6DC1" w:rsidRDefault="00AA6DC1" w:rsidP="00AA6DC1">
      <w:pPr>
        <w:rPr>
          <w:lang w:val="en-US" w:eastAsia="zh-CN"/>
        </w:rPr>
      </w:pPr>
    </w:p>
    <w:p w:rsidR="00AA6DC1" w:rsidRDefault="00061340" w:rsidP="00AA6DC1">
      <w:pPr>
        <w:pStyle w:val="2"/>
        <w:rPr>
          <w:lang w:val="en-US" w:eastAsia="zh-CN"/>
        </w:rPr>
      </w:pPr>
      <w:r>
        <w:rPr>
          <w:lang w:val="en-US" w:eastAsia="zh-CN"/>
        </w:rPr>
        <w:t>Simulation result</w:t>
      </w:r>
    </w:p>
    <w:p w:rsidR="00061340" w:rsidRPr="00061340" w:rsidRDefault="00061340" w:rsidP="00061340">
      <w:pPr>
        <w:pStyle w:val="a8"/>
        <w:numPr>
          <w:ilvl w:val="0"/>
          <w:numId w:val="11"/>
        </w:numPr>
        <w:rPr>
          <w:b/>
          <w:lang w:val="en-US"/>
        </w:rPr>
      </w:pPr>
      <w:r w:rsidRPr="00061340">
        <w:rPr>
          <w:rFonts w:hint="eastAsia"/>
          <w:b/>
          <w:lang w:val="en-US"/>
        </w:rPr>
        <w:t>T</w:t>
      </w:r>
      <w:r w:rsidRPr="00061340">
        <w:rPr>
          <w:b/>
          <w:lang w:val="en-US"/>
        </w:rPr>
        <w:t>DD</w:t>
      </w:r>
    </w:p>
    <w:p w:rsidR="00AA6DC1" w:rsidRPr="00E523CC" w:rsidRDefault="00AA6DC1" w:rsidP="00AA6DC1">
      <w:pPr>
        <w:rPr>
          <w:lang w:val="en-US" w:eastAsia="zh-CN"/>
        </w:rPr>
      </w:pPr>
      <w:r>
        <w:rPr>
          <w:lang w:val="en-US" w:eastAsia="zh-CN"/>
        </w:rPr>
        <w:t xml:space="preserve">Based on the parameters listed in Table </w:t>
      </w:r>
      <w:r w:rsidR="00BE6C35">
        <w:rPr>
          <w:lang w:val="en-US" w:eastAsia="zh-CN"/>
        </w:rPr>
        <w:t>2</w:t>
      </w:r>
      <w:r>
        <w:rPr>
          <w:lang w:val="en-US" w:eastAsia="zh-CN"/>
        </w:rPr>
        <w:t xml:space="preserve">-1, the BLER vs SNR curve </w:t>
      </w:r>
      <w:r w:rsidR="00BE6C35">
        <w:rPr>
          <w:lang w:val="en-US" w:eastAsia="zh-CN"/>
        </w:rPr>
        <w:t xml:space="preserve">for TDD pattern “7D1S2U” </w:t>
      </w:r>
      <w:r>
        <w:rPr>
          <w:lang w:val="en-US" w:eastAsia="zh-CN"/>
        </w:rPr>
        <w:t xml:space="preserve">is shown in figure below. </w:t>
      </w:r>
    </w:p>
    <w:p w:rsidR="00AA6DC1" w:rsidRDefault="00455C33" w:rsidP="00AA6DC1">
      <w:pPr>
        <w:jc w:val="center"/>
        <w:rPr>
          <w:noProof/>
          <w:lang w:val="en-US" w:eastAsia="zh-CN"/>
        </w:rPr>
      </w:pPr>
      <w:r>
        <w:rPr>
          <w:noProof/>
          <w:lang w:val="en-US" w:eastAsia="zh-CN"/>
        </w:rPr>
        <w:lastRenderedPageBreak/>
        <w:drawing>
          <wp:inline distT="0" distB="0" distL="0" distR="0" wp14:anchorId="6E81963A" wp14:editId="4AA1FDE3">
            <wp:extent cx="2755900" cy="2093669"/>
            <wp:effectExtent l="0" t="0" r="6350" b="190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773796" cy="2107264"/>
                    </a:xfrm>
                    <a:prstGeom prst="rect">
                      <a:avLst/>
                    </a:prstGeom>
                  </pic:spPr>
                </pic:pic>
              </a:graphicData>
            </a:graphic>
          </wp:inline>
        </w:drawing>
      </w:r>
    </w:p>
    <w:p w:rsidR="00AA6DC1" w:rsidRPr="004E2AB0" w:rsidRDefault="00AA6DC1" w:rsidP="00AA6DC1">
      <w:pPr>
        <w:jc w:val="center"/>
        <w:rPr>
          <w:lang w:val="en-US" w:eastAsia="zh-CN"/>
        </w:rPr>
      </w:pPr>
      <w:r>
        <w:rPr>
          <w:rFonts w:hint="eastAsia"/>
          <w:noProof/>
          <w:lang w:val="en-US" w:eastAsia="zh-CN"/>
        </w:rPr>
        <w:t>F</w:t>
      </w:r>
      <w:r w:rsidR="003970DB">
        <w:rPr>
          <w:noProof/>
          <w:lang w:val="en-US" w:eastAsia="zh-CN"/>
        </w:rPr>
        <w:t>igure 2-1: BLER vs SNR for PUSCH TDD pattern “7D1S2U”</w:t>
      </w:r>
    </w:p>
    <w:p w:rsidR="00AA6DC1" w:rsidRDefault="00AA6DC1" w:rsidP="00AA6DC1">
      <w:pPr>
        <w:rPr>
          <w:lang w:val="en-US" w:eastAsia="zh-CN"/>
        </w:rPr>
      </w:pPr>
      <w:r>
        <w:rPr>
          <w:lang w:val="en-US" w:eastAsia="zh-CN"/>
        </w:rPr>
        <w:t>Figur</w:t>
      </w:r>
      <w:r w:rsidR="003970DB">
        <w:rPr>
          <w:lang w:val="en-US" w:eastAsia="zh-CN"/>
        </w:rPr>
        <w:t>e 2</w:t>
      </w:r>
      <w:r>
        <w:rPr>
          <w:lang w:val="en-US" w:eastAsia="zh-CN"/>
        </w:rPr>
        <w:t>-1 shows that the SNR value is ar</w:t>
      </w:r>
      <w:r w:rsidRPr="00455C33">
        <w:rPr>
          <w:lang w:val="en-US" w:eastAsia="zh-CN"/>
        </w:rPr>
        <w:t xml:space="preserve">ound </w:t>
      </w:r>
      <w:r w:rsidR="00455C33" w:rsidRPr="00455C33">
        <w:rPr>
          <w:lang w:val="en-US" w:eastAsia="zh-CN"/>
        </w:rPr>
        <w:t>-8.5</w:t>
      </w:r>
      <w:r w:rsidRPr="00455C33">
        <w:rPr>
          <w:lang w:val="en-US" w:eastAsia="zh-CN"/>
        </w:rPr>
        <w:t xml:space="preserve">dB with </w:t>
      </w:r>
      <w:r w:rsidRPr="00455C33">
        <w:rPr>
          <w:rFonts w:hint="eastAsia"/>
          <w:lang w:val="en-US" w:eastAsia="zh-CN"/>
        </w:rPr>
        <w:t>t</w:t>
      </w:r>
      <w:r>
        <w:rPr>
          <w:rFonts w:hint="eastAsia"/>
          <w:lang w:val="en-US" w:eastAsia="zh-CN"/>
        </w:rPr>
        <w:t>ar</w:t>
      </w:r>
      <w:r>
        <w:rPr>
          <w:lang w:val="en-US" w:eastAsia="zh-CN"/>
        </w:rPr>
        <w:t>get BLER=0.01.</w:t>
      </w:r>
    </w:p>
    <w:p w:rsidR="00AA6DC1" w:rsidRDefault="00EA0BB2" w:rsidP="00AA6DC1">
      <w:pPr>
        <w:pStyle w:val="1"/>
        <w:rPr>
          <w:lang w:eastAsia="zh-CN"/>
        </w:rPr>
      </w:pPr>
      <w:r>
        <w:rPr>
          <w:lang w:eastAsia="zh-CN"/>
        </w:rPr>
        <w:t>Discussion</w:t>
      </w:r>
    </w:p>
    <w:p w:rsidR="00EA0BB2" w:rsidRPr="00705BDB" w:rsidRDefault="007F1B97" w:rsidP="00EA0BB2">
      <w:pPr>
        <w:pStyle w:val="a8"/>
        <w:numPr>
          <w:ilvl w:val="0"/>
          <w:numId w:val="11"/>
        </w:numPr>
        <w:rPr>
          <w:rFonts w:ascii="Times New Roman" w:hAnsi="Times New Roman"/>
          <w:b/>
        </w:rPr>
      </w:pPr>
      <w:r w:rsidRPr="007F1B97">
        <w:rPr>
          <w:rFonts w:ascii="Times New Roman" w:hAnsi="Times New Roman"/>
          <w:b/>
        </w:rPr>
        <w:t xml:space="preserve">PUSCH aggregation factor for </w:t>
      </w:r>
      <w:r w:rsidRPr="007F1B97">
        <w:rPr>
          <w:rFonts w:ascii="Times New Roman" w:hAnsi="Times New Roman"/>
          <w:b/>
          <w:lang w:val="en-US"/>
        </w:rPr>
        <w:t xml:space="preserve">15 kHz TDD with pattern DDDSU: </w:t>
      </w:r>
    </w:p>
    <w:p w:rsidR="007F1B97" w:rsidRPr="00705BDB" w:rsidRDefault="00705BDB" w:rsidP="007F1B97">
      <w:pPr>
        <w:rPr>
          <w:lang w:eastAsia="zh-CN"/>
        </w:rPr>
      </w:pPr>
      <w:r w:rsidRPr="00705BDB">
        <w:rPr>
          <w:lang w:eastAsia="zh-CN"/>
        </w:rPr>
        <w:t xml:space="preserve">Firstly, we </w:t>
      </w:r>
      <w:r w:rsidR="007F1B97" w:rsidRPr="00705BDB">
        <w:rPr>
          <w:rFonts w:eastAsiaTheme="minorEastAsia"/>
          <w:lang w:val="en-US" w:eastAsia="zh-CN"/>
        </w:rPr>
        <w:t>do not think it is a practical scenario in real network to configure n8 for TDD pattern of DDDSU.</w:t>
      </w:r>
      <w:r w:rsidRPr="00705BDB">
        <w:rPr>
          <w:rFonts w:eastAsiaTheme="minorEastAsia"/>
          <w:lang w:val="en-US" w:eastAsia="zh-CN"/>
        </w:rPr>
        <w:t xml:space="preserve"> We do not think this is a good idea to </w:t>
      </w:r>
      <w:r w:rsidR="007F1B97" w:rsidRPr="00705BDB">
        <w:rPr>
          <w:rFonts w:eastAsiaTheme="minorEastAsia"/>
          <w:lang w:val="en-US" w:eastAsia="zh-CN"/>
        </w:rPr>
        <w:t>verify the repetition functionality regardless the practical use case.</w:t>
      </w:r>
      <w:r w:rsidRPr="00705BDB">
        <w:rPr>
          <w:rFonts w:eastAsiaTheme="minorEastAsia"/>
          <w:lang w:val="en-US" w:eastAsia="zh-CN"/>
        </w:rPr>
        <w:t xml:space="preserve"> Secondly, if n8 is configured for “DDDSU”, the delay between two repetitions is too large. </w:t>
      </w:r>
      <w:r>
        <w:rPr>
          <w:rFonts w:eastAsiaTheme="minorEastAsia"/>
          <w:lang w:val="en-US" w:eastAsia="zh-CN"/>
        </w:rPr>
        <w:t>Although this test is for high reliability, but we</w:t>
      </w:r>
      <w:r w:rsidR="004C619F">
        <w:rPr>
          <w:rFonts w:eastAsiaTheme="minorEastAsia"/>
          <w:lang w:val="en-US" w:eastAsia="zh-CN"/>
        </w:rPr>
        <w:t xml:space="preserve"> still </w:t>
      </w:r>
      <w:r>
        <w:rPr>
          <w:rFonts w:eastAsiaTheme="minorEastAsia"/>
          <w:lang w:val="en-US" w:eastAsia="zh-CN"/>
        </w:rPr>
        <w:t>need to consider the latency for the real</w:t>
      </w:r>
      <w:r w:rsidR="004C619F">
        <w:rPr>
          <w:rFonts w:eastAsiaTheme="minorEastAsia"/>
          <w:lang w:val="en-US" w:eastAsia="zh-CN"/>
        </w:rPr>
        <w:t xml:space="preserve"> use cases.</w:t>
      </w:r>
      <w:r>
        <w:rPr>
          <w:rFonts w:eastAsiaTheme="minorEastAsia"/>
          <w:lang w:val="en-US" w:eastAsia="zh-CN"/>
        </w:rPr>
        <w:t xml:space="preserve"> </w:t>
      </w:r>
    </w:p>
    <w:p w:rsidR="007F1B97" w:rsidRPr="007F1B97" w:rsidRDefault="007F1B97" w:rsidP="007F1B97">
      <w:pPr>
        <w:rPr>
          <w:b/>
          <w:lang w:eastAsia="zh-CN"/>
        </w:rPr>
      </w:pPr>
      <w:r w:rsidRPr="007F1B97">
        <w:rPr>
          <w:rFonts w:eastAsiaTheme="minorEastAsia"/>
          <w:b/>
          <w:lang w:val="en-US" w:eastAsia="zh-CN"/>
        </w:rPr>
        <w:t>Proposal 1: PUSCH aggregation factor of n2 for 15 kHz TDD with pattern “DDDSU”.</w:t>
      </w:r>
    </w:p>
    <w:p w:rsidR="00AA6DC1" w:rsidRDefault="00AA6DC1" w:rsidP="00AA6DC1">
      <w:pPr>
        <w:pStyle w:val="1"/>
        <w:rPr>
          <w:lang w:val="en-US"/>
        </w:rPr>
      </w:pPr>
      <w:r>
        <w:rPr>
          <w:lang w:val="en-US"/>
        </w:rPr>
        <w:t xml:space="preserve">Proposals </w:t>
      </w:r>
    </w:p>
    <w:p w:rsidR="00AA6DC1" w:rsidRDefault="00AA6DC1" w:rsidP="00AA6DC1">
      <w:pPr>
        <w:rPr>
          <w:lang w:val="en-US" w:eastAsia="zh-CN"/>
        </w:rPr>
      </w:pPr>
      <w:r>
        <w:rPr>
          <w:lang w:val="en-US" w:eastAsia="zh-CN"/>
        </w:rPr>
        <w:t>By discussing the open issues for URLLC BS PUSCH performance requirements for high reliability, we have following proposal:</w:t>
      </w:r>
    </w:p>
    <w:p w:rsidR="007F1B97" w:rsidRPr="00506BE7" w:rsidRDefault="004C619F" w:rsidP="00AA6DC1">
      <w:pPr>
        <w:rPr>
          <w:lang w:val="en-US" w:eastAsia="zh-CN"/>
        </w:rPr>
      </w:pPr>
      <w:r w:rsidRPr="007F1B97">
        <w:rPr>
          <w:rFonts w:eastAsiaTheme="minorEastAsia"/>
          <w:b/>
          <w:lang w:val="en-US" w:eastAsia="zh-CN"/>
        </w:rPr>
        <w:t>Proposal 1: PUSCH aggregation factor of n2 for 15 kHz TDD with pattern “DDDSU”.</w:t>
      </w:r>
    </w:p>
    <w:p w:rsidR="00AA6DC1" w:rsidRPr="00485E41" w:rsidRDefault="00AA6DC1" w:rsidP="00AA6DC1">
      <w:pPr>
        <w:pStyle w:val="1"/>
      </w:pPr>
      <w:r w:rsidRPr="00485E41">
        <w:rPr>
          <w:rFonts w:hint="eastAsia"/>
        </w:rPr>
        <w:t>Reference</w:t>
      </w:r>
    </w:p>
    <w:bookmarkEnd w:id="0"/>
    <w:p w:rsidR="00AA6DC1" w:rsidRDefault="00AA6DC1" w:rsidP="00AA6DC1">
      <w:pPr>
        <w:rPr>
          <w:bCs/>
          <w:lang w:eastAsia="zh-CN"/>
        </w:rPr>
      </w:pPr>
      <w:r>
        <w:rPr>
          <w:lang w:val="en-US" w:eastAsia="zh-CN"/>
        </w:rPr>
        <w:t>[1</w:t>
      </w:r>
      <w:r w:rsidRPr="00C82EB4">
        <w:rPr>
          <w:lang w:val="en-US" w:eastAsia="zh-CN"/>
        </w:rPr>
        <w:t xml:space="preserve">] </w:t>
      </w:r>
      <w:r w:rsidRPr="000F614A">
        <w:rPr>
          <w:rFonts w:hint="eastAsia"/>
          <w:bCs/>
          <w:lang w:eastAsia="zh-CN"/>
        </w:rPr>
        <w:t>R</w:t>
      </w:r>
      <w:r w:rsidR="00F9201A">
        <w:rPr>
          <w:bCs/>
          <w:lang w:eastAsia="zh-CN"/>
        </w:rPr>
        <w:t>4-2005528</w:t>
      </w:r>
      <w:r>
        <w:rPr>
          <w:bCs/>
          <w:lang w:eastAsia="zh-CN"/>
        </w:rPr>
        <w:t>, Way f</w:t>
      </w:r>
      <w:r w:rsidR="00F9201A">
        <w:rPr>
          <w:bCs/>
          <w:lang w:eastAsia="zh-CN"/>
        </w:rPr>
        <w:t>orward on NR</w:t>
      </w:r>
      <w:r>
        <w:rPr>
          <w:bCs/>
          <w:lang w:eastAsia="zh-CN"/>
        </w:rPr>
        <w:t xml:space="preserve"> </w:t>
      </w:r>
      <w:r w:rsidRPr="000F614A">
        <w:rPr>
          <w:bCs/>
          <w:lang w:eastAsia="zh-CN"/>
        </w:rPr>
        <w:t xml:space="preserve">URLLC </w:t>
      </w:r>
      <w:r w:rsidR="00F9201A">
        <w:rPr>
          <w:bCs/>
          <w:lang w:eastAsia="zh-CN"/>
        </w:rPr>
        <w:t xml:space="preserve">BS </w:t>
      </w:r>
      <w:r>
        <w:rPr>
          <w:bCs/>
          <w:lang w:eastAsia="zh-CN"/>
        </w:rPr>
        <w:t xml:space="preserve">performance requirements, </w:t>
      </w:r>
      <w:r w:rsidRPr="000F614A">
        <w:rPr>
          <w:bCs/>
          <w:lang w:eastAsia="zh-CN"/>
        </w:rPr>
        <w:t>#9</w:t>
      </w:r>
      <w:r>
        <w:rPr>
          <w:bCs/>
          <w:lang w:eastAsia="zh-CN"/>
        </w:rPr>
        <w:t>4</w:t>
      </w:r>
      <w:r w:rsidR="00F9201A">
        <w:rPr>
          <w:bCs/>
          <w:lang w:eastAsia="zh-CN"/>
        </w:rPr>
        <w:t>bis</w:t>
      </w:r>
      <w:r w:rsidRPr="000F614A">
        <w:rPr>
          <w:bCs/>
          <w:lang w:eastAsia="zh-CN"/>
        </w:rPr>
        <w:t>, Huawei, Hisilicon.</w:t>
      </w:r>
    </w:p>
    <w:p w:rsidR="00AA6DC1" w:rsidRPr="00ED72F7" w:rsidRDefault="00AA6DC1" w:rsidP="00AA6DC1">
      <w:pPr>
        <w:rPr>
          <w:lang w:eastAsia="zh-CN"/>
        </w:rPr>
      </w:pPr>
    </w:p>
    <w:p w:rsidR="0065540C" w:rsidRPr="00AA6DC1" w:rsidRDefault="00040FF6" w:rsidP="00AA6DC1"/>
    <w:sectPr w:rsidR="0065540C" w:rsidRPr="00AA6DC1" w:rsidSect="008643E9">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40FF6" w:rsidRDefault="00040FF6" w:rsidP="00AA6DC1">
      <w:pPr>
        <w:spacing w:after="0"/>
      </w:pPr>
      <w:r>
        <w:separator/>
      </w:r>
    </w:p>
  </w:endnote>
  <w:endnote w:type="continuationSeparator" w:id="0">
    <w:p w:rsidR="00040FF6" w:rsidRDefault="00040FF6" w:rsidP="00AA6DC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40FF6" w:rsidRDefault="00040FF6" w:rsidP="00AA6DC1">
      <w:pPr>
        <w:spacing w:after="0"/>
      </w:pPr>
      <w:r>
        <w:separator/>
      </w:r>
    </w:p>
  </w:footnote>
  <w:footnote w:type="continuationSeparator" w:id="0">
    <w:p w:rsidR="00040FF6" w:rsidRDefault="00040FF6" w:rsidP="00AA6DC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DD5F2B"/>
    <w:multiLevelType w:val="multilevel"/>
    <w:tmpl w:val="BBB6B468"/>
    <w:lvl w:ilvl="0">
      <w:start w:val="1"/>
      <w:numFmt w:val="decimal"/>
      <w:pStyle w:val="1"/>
      <w:suff w:val="nothing"/>
      <w:lvlText w:val="%1  "/>
      <w:lvlJc w:val="left"/>
      <w:pPr>
        <w:ind w:left="0" w:firstLine="0"/>
      </w:pPr>
      <w:rPr>
        <w:rFonts w:ascii="Arial" w:eastAsia="黑体" w:hAnsi="Arial" w:hint="default"/>
        <w:b w:val="0"/>
        <w:i w:val="0"/>
        <w:sz w:val="36"/>
        <w:szCs w:val="36"/>
        <w:lang w:val="en-GB"/>
      </w:rPr>
    </w:lvl>
    <w:lvl w:ilvl="1">
      <w:start w:val="1"/>
      <w:numFmt w:val="decimal"/>
      <w:pStyle w:val="2"/>
      <w:suff w:val="nothing"/>
      <w:lvlText w:val="%1.%2  "/>
      <w:lvlJc w:val="left"/>
      <w:pPr>
        <w:ind w:left="142" w:firstLine="0"/>
      </w:pPr>
      <w:rPr>
        <w:rFonts w:ascii="Arial" w:hAnsi="Arial" w:hint="default"/>
        <w:b w:val="0"/>
        <w:i w:val="0"/>
        <w:sz w:val="30"/>
        <w:szCs w:val="30"/>
      </w:rPr>
    </w:lvl>
    <w:lvl w:ilvl="2">
      <w:start w:val="1"/>
      <w:numFmt w:val="decimal"/>
      <w:pStyle w:val="3"/>
      <w:suff w:val="nothing"/>
      <w:lvlText w:val="%1.%2.%3  "/>
      <w:lvlJc w:val="left"/>
      <w:pPr>
        <w:ind w:left="2978" w:firstLine="0"/>
      </w:pPr>
      <w:rPr>
        <w:rFonts w:ascii="Arial" w:hAnsi="Arial" w:hint="default"/>
        <w:b/>
        <w:i w:val="0"/>
        <w:sz w:val="21"/>
        <w:szCs w:val="21"/>
      </w:rPr>
    </w:lvl>
    <w:lvl w:ilvl="3">
      <w:start w:val="1"/>
      <w:numFmt w:val="decimal"/>
      <w:pStyle w:val="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 w15:restartNumberingAfterBreak="0">
    <w:nsid w:val="0C2C26A8"/>
    <w:multiLevelType w:val="hybridMultilevel"/>
    <w:tmpl w:val="684EF4B8"/>
    <w:lvl w:ilvl="0" w:tplc="EEF6E078">
      <w:start w:val="1"/>
      <w:numFmt w:val="bullet"/>
      <w:lvlText w:val="•"/>
      <w:lvlJc w:val="left"/>
      <w:pPr>
        <w:tabs>
          <w:tab w:val="num" w:pos="720"/>
        </w:tabs>
        <w:ind w:left="720" w:hanging="360"/>
      </w:pPr>
      <w:rPr>
        <w:rFonts w:ascii="Arial" w:hAnsi="Arial" w:hint="default"/>
      </w:rPr>
    </w:lvl>
    <w:lvl w:ilvl="1" w:tplc="1944BF46" w:tentative="1">
      <w:start w:val="1"/>
      <w:numFmt w:val="bullet"/>
      <w:lvlText w:val="•"/>
      <w:lvlJc w:val="left"/>
      <w:pPr>
        <w:tabs>
          <w:tab w:val="num" w:pos="1440"/>
        </w:tabs>
        <w:ind w:left="1440" w:hanging="360"/>
      </w:pPr>
      <w:rPr>
        <w:rFonts w:ascii="Arial" w:hAnsi="Arial" w:hint="default"/>
      </w:rPr>
    </w:lvl>
    <w:lvl w:ilvl="2" w:tplc="81D2FEBE">
      <w:start w:val="1"/>
      <w:numFmt w:val="bullet"/>
      <w:lvlText w:val="•"/>
      <w:lvlJc w:val="left"/>
      <w:pPr>
        <w:tabs>
          <w:tab w:val="num" w:pos="2160"/>
        </w:tabs>
        <w:ind w:left="2160" w:hanging="360"/>
      </w:pPr>
      <w:rPr>
        <w:rFonts w:ascii="Arial" w:hAnsi="Arial" w:hint="default"/>
      </w:rPr>
    </w:lvl>
    <w:lvl w:ilvl="3" w:tplc="6BF8A82E">
      <w:start w:val="1"/>
      <w:numFmt w:val="bullet"/>
      <w:lvlText w:val="•"/>
      <w:lvlJc w:val="left"/>
      <w:pPr>
        <w:tabs>
          <w:tab w:val="num" w:pos="2880"/>
        </w:tabs>
        <w:ind w:left="2880" w:hanging="360"/>
      </w:pPr>
      <w:rPr>
        <w:rFonts w:ascii="Arial" w:hAnsi="Arial" w:hint="default"/>
      </w:rPr>
    </w:lvl>
    <w:lvl w:ilvl="4" w:tplc="5F105EC6" w:tentative="1">
      <w:start w:val="1"/>
      <w:numFmt w:val="bullet"/>
      <w:lvlText w:val="•"/>
      <w:lvlJc w:val="left"/>
      <w:pPr>
        <w:tabs>
          <w:tab w:val="num" w:pos="3600"/>
        </w:tabs>
        <w:ind w:left="3600" w:hanging="360"/>
      </w:pPr>
      <w:rPr>
        <w:rFonts w:ascii="Arial" w:hAnsi="Arial" w:hint="default"/>
      </w:rPr>
    </w:lvl>
    <w:lvl w:ilvl="5" w:tplc="28AA7888" w:tentative="1">
      <w:start w:val="1"/>
      <w:numFmt w:val="bullet"/>
      <w:lvlText w:val="•"/>
      <w:lvlJc w:val="left"/>
      <w:pPr>
        <w:tabs>
          <w:tab w:val="num" w:pos="4320"/>
        </w:tabs>
        <w:ind w:left="4320" w:hanging="360"/>
      </w:pPr>
      <w:rPr>
        <w:rFonts w:ascii="Arial" w:hAnsi="Arial" w:hint="default"/>
      </w:rPr>
    </w:lvl>
    <w:lvl w:ilvl="6" w:tplc="59BE4722" w:tentative="1">
      <w:start w:val="1"/>
      <w:numFmt w:val="bullet"/>
      <w:lvlText w:val="•"/>
      <w:lvlJc w:val="left"/>
      <w:pPr>
        <w:tabs>
          <w:tab w:val="num" w:pos="5040"/>
        </w:tabs>
        <w:ind w:left="5040" w:hanging="360"/>
      </w:pPr>
      <w:rPr>
        <w:rFonts w:ascii="Arial" w:hAnsi="Arial" w:hint="default"/>
      </w:rPr>
    </w:lvl>
    <w:lvl w:ilvl="7" w:tplc="6626316A" w:tentative="1">
      <w:start w:val="1"/>
      <w:numFmt w:val="bullet"/>
      <w:lvlText w:val="•"/>
      <w:lvlJc w:val="left"/>
      <w:pPr>
        <w:tabs>
          <w:tab w:val="num" w:pos="5760"/>
        </w:tabs>
        <w:ind w:left="5760" w:hanging="360"/>
      </w:pPr>
      <w:rPr>
        <w:rFonts w:ascii="Arial" w:hAnsi="Arial" w:hint="default"/>
      </w:rPr>
    </w:lvl>
    <w:lvl w:ilvl="8" w:tplc="100CE5C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B257734"/>
    <w:multiLevelType w:val="hybridMultilevel"/>
    <w:tmpl w:val="D44E618A"/>
    <w:lvl w:ilvl="0" w:tplc="900EF842">
      <w:start w:val="1"/>
      <w:numFmt w:val="bullet"/>
      <w:lvlText w:val="•"/>
      <w:lvlJc w:val="left"/>
      <w:pPr>
        <w:ind w:left="3440" w:hanging="420"/>
      </w:pPr>
      <w:rPr>
        <w:rFonts w:ascii="Arial" w:hAnsi="Arial" w:hint="default"/>
      </w:rPr>
    </w:lvl>
    <w:lvl w:ilvl="1" w:tplc="04090003" w:tentative="1">
      <w:start w:val="1"/>
      <w:numFmt w:val="bullet"/>
      <w:lvlText w:val=""/>
      <w:lvlJc w:val="left"/>
      <w:pPr>
        <w:ind w:left="3860" w:hanging="420"/>
      </w:pPr>
      <w:rPr>
        <w:rFonts w:ascii="Wingdings" w:hAnsi="Wingdings" w:hint="default"/>
      </w:rPr>
    </w:lvl>
    <w:lvl w:ilvl="2" w:tplc="04090005" w:tentative="1">
      <w:start w:val="1"/>
      <w:numFmt w:val="bullet"/>
      <w:lvlText w:val=""/>
      <w:lvlJc w:val="left"/>
      <w:pPr>
        <w:ind w:left="4280" w:hanging="420"/>
      </w:pPr>
      <w:rPr>
        <w:rFonts w:ascii="Wingdings" w:hAnsi="Wingdings" w:hint="default"/>
      </w:rPr>
    </w:lvl>
    <w:lvl w:ilvl="3" w:tplc="04090001" w:tentative="1">
      <w:start w:val="1"/>
      <w:numFmt w:val="bullet"/>
      <w:lvlText w:val=""/>
      <w:lvlJc w:val="left"/>
      <w:pPr>
        <w:ind w:left="4700" w:hanging="420"/>
      </w:pPr>
      <w:rPr>
        <w:rFonts w:ascii="Wingdings" w:hAnsi="Wingdings" w:hint="default"/>
      </w:rPr>
    </w:lvl>
    <w:lvl w:ilvl="4" w:tplc="04090003" w:tentative="1">
      <w:start w:val="1"/>
      <w:numFmt w:val="bullet"/>
      <w:lvlText w:val=""/>
      <w:lvlJc w:val="left"/>
      <w:pPr>
        <w:ind w:left="5120" w:hanging="420"/>
      </w:pPr>
      <w:rPr>
        <w:rFonts w:ascii="Wingdings" w:hAnsi="Wingdings" w:hint="default"/>
      </w:rPr>
    </w:lvl>
    <w:lvl w:ilvl="5" w:tplc="04090005" w:tentative="1">
      <w:start w:val="1"/>
      <w:numFmt w:val="bullet"/>
      <w:lvlText w:val=""/>
      <w:lvlJc w:val="left"/>
      <w:pPr>
        <w:ind w:left="5540" w:hanging="420"/>
      </w:pPr>
      <w:rPr>
        <w:rFonts w:ascii="Wingdings" w:hAnsi="Wingdings" w:hint="default"/>
      </w:rPr>
    </w:lvl>
    <w:lvl w:ilvl="6" w:tplc="04090001" w:tentative="1">
      <w:start w:val="1"/>
      <w:numFmt w:val="bullet"/>
      <w:lvlText w:val=""/>
      <w:lvlJc w:val="left"/>
      <w:pPr>
        <w:ind w:left="5960" w:hanging="420"/>
      </w:pPr>
      <w:rPr>
        <w:rFonts w:ascii="Wingdings" w:hAnsi="Wingdings" w:hint="default"/>
      </w:rPr>
    </w:lvl>
    <w:lvl w:ilvl="7" w:tplc="04090003" w:tentative="1">
      <w:start w:val="1"/>
      <w:numFmt w:val="bullet"/>
      <w:lvlText w:val=""/>
      <w:lvlJc w:val="left"/>
      <w:pPr>
        <w:ind w:left="6380" w:hanging="420"/>
      </w:pPr>
      <w:rPr>
        <w:rFonts w:ascii="Wingdings" w:hAnsi="Wingdings" w:hint="default"/>
      </w:rPr>
    </w:lvl>
    <w:lvl w:ilvl="8" w:tplc="04090005" w:tentative="1">
      <w:start w:val="1"/>
      <w:numFmt w:val="bullet"/>
      <w:lvlText w:val=""/>
      <w:lvlJc w:val="left"/>
      <w:pPr>
        <w:ind w:left="6800" w:hanging="420"/>
      </w:pPr>
      <w:rPr>
        <w:rFonts w:ascii="Wingdings" w:hAnsi="Wingdings" w:hint="default"/>
      </w:rPr>
    </w:lvl>
  </w:abstractNum>
  <w:abstractNum w:abstractNumId="3" w15:restartNumberingAfterBreak="0">
    <w:nsid w:val="351C4230"/>
    <w:multiLevelType w:val="hybridMultilevel"/>
    <w:tmpl w:val="333843DE"/>
    <w:lvl w:ilvl="0" w:tplc="868E88CC">
      <w:start w:val="252"/>
      <w:numFmt w:val="bullet"/>
      <w:lvlText w:val="–"/>
      <w:lvlJc w:val="left"/>
      <w:pPr>
        <w:ind w:left="1820" w:hanging="420"/>
      </w:pPr>
      <w:rPr>
        <w:rFonts w:ascii="Times New Roman" w:hAnsi="Times New Roman" w:hint="default"/>
      </w:rPr>
    </w:lvl>
    <w:lvl w:ilvl="1" w:tplc="0409000B">
      <w:start w:val="1"/>
      <w:numFmt w:val="bullet"/>
      <w:lvlText w:val=""/>
      <w:lvlJc w:val="left"/>
      <w:pPr>
        <w:ind w:left="2240" w:hanging="420"/>
      </w:pPr>
      <w:rPr>
        <w:rFonts w:ascii="Wingdings" w:hAnsi="Wingdings" w:hint="default"/>
      </w:rPr>
    </w:lvl>
    <w:lvl w:ilvl="2" w:tplc="04090001">
      <w:start w:val="1"/>
      <w:numFmt w:val="bullet"/>
      <w:lvlText w:val=""/>
      <w:lvlJc w:val="left"/>
      <w:pPr>
        <w:ind w:left="2660" w:hanging="420"/>
      </w:pPr>
      <w:rPr>
        <w:rFonts w:ascii="Symbol" w:hAnsi="Symbol" w:hint="default"/>
      </w:rPr>
    </w:lvl>
    <w:lvl w:ilvl="3" w:tplc="04090001" w:tentative="1">
      <w:start w:val="1"/>
      <w:numFmt w:val="bullet"/>
      <w:lvlText w:val=""/>
      <w:lvlJc w:val="left"/>
      <w:pPr>
        <w:ind w:left="3080" w:hanging="420"/>
      </w:pPr>
      <w:rPr>
        <w:rFonts w:ascii="Wingdings" w:hAnsi="Wingdings" w:hint="default"/>
      </w:rPr>
    </w:lvl>
    <w:lvl w:ilvl="4" w:tplc="04090003" w:tentative="1">
      <w:start w:val="1"/>
      <w:numFmt w:val="bullet"/>
      <w:lvlText w:val=""/>
      <w:lvlJc w:val="left"/>
      <w:pPr>
        <w:ind w:left="3500" w:hanging="420"/>
      </w:pPr>
      <w:rPr>
        <w:rFonts w:ascii="Wingdings" w:hAnsi="Wingdings" w:hint="default"/>
      </w:rPr>
    </w:lvl>
    <w:lvl w:ilvl="5" w:tplc="04090005" w:tentative="1">
      <w:start w:val="1"/>
      <w:numFmt w:val="bullet"/>
      <w:lvlText w:val=""/>
      <w:lvlJc w:val="left"/>
      <w:pPr>
        <w:ind w:left="3920" w:hanging="420"/>
      </w:pPr>
      <w:rPr>
        <w:rFonts w:ascii="Wingdings" w:hAnsi="Wingdings" w:hint="default"/>
      </w:rPr>
    </w:lvl>
    <w:lvl w:ilvl="6" w:tplc="04090001" w:tentative="1">
      <w:start w:val="1"/>
      <w:numFmt w:val="bullet"/>
      <w:lvlText w:val=""/>
      <w:lvlJc w:val="left"/>
      <w:pPr>
        <w:ind w:left="4340" w:hanging="420"/>
      </w:pPr>
      <w:rPr>
        <w:rFonts w:ascii="Wingdings" w:hAnsi="Wingdings" w:hint="default"/>
      </w:rPr>
    </w:lvl>
    <w:lvl w:ilvl="7" w:tplc="04090003" w:tentative="1">
      <w:start w:val="1"/>
      <w:numFmt w:val="bullet"/>
      <w:lvlText w:val=""/>
      <w:lvlJc w:val="left"/>
      <w:pPr>
        <w:ind w:left="4760" w:hanging="420"/>
      </w:pPr>
      <w:rPr>
        <w:rFonts w:ascii="Wingdings" w:hAnsi="Wingdings" w:hint="default"/>
      </w:rPr>
    </w:lvl>
    <w:lvl w:ilvl="8" w:tplc="04090005" w:tentative="1">
      <w:start w:val="1"/>
      <w:numFmt w:val="bullet"/>
      <w:lvlText w:val=""/>
      <w:lvlJc w:val="left"/>
      <w:pPr>
        <w:ind w:left="5180" w:hanging="420"/>
      </w:pPr>
      <w:rPr>
        <w:rFonts w:ascii="Wingdings" w:hAnsi="Wingdings" w:hint="default"/>
      </w:rPr>
    </w:lvl>
  </w:abstractNum>
  <w:abstractNum w:abstractNumId="4" w15:restartNumberingAfterBreak="0">
    <w:nsid w:val="37F5768E"/>
    <w:multiLevelType w:val="hybridMultilevel"/>
    <w:tmpl w:val="B5EA773E"/>
    <w:lvl w:ilvl="0" w:tplc="E3DCF976">
      <w:start w:val="7"/>
      <w:numFmt w:val="bullet"/>
      <w:lvlText w:val="-"/>
      <w:lvlJc w:val="left"/>
      <w:pPr>
        <w:ind w:left="2220" w:hanging="420"/>
      </w:pPr>
      <w:rPr>
        <w:rFonts w:ascii="Times New Roman" w:eastAsia="Times New Roman" w:hAnsi="Times New Roman" w:cs="Times New Roman" w:hint="default"/>
      </w:rPr>
    </w:lvl>
    <w:lvl w:ilvl="1" w:tplc="04090003">
      <w:start w:val="1"/>
      <w:numFmt w:val="bullet"/>
      <w:lvlText w:val=""/>
      <w:lvlJc w:val="left"/>
      <w:pPr>
        <w:ind w:left="2640" w:hanging="420"/>
      </w:pPr>
      <w:rPr>
        <w:rFonts w:ascii="Wingdings" w:hAnsi="Wingdings" w:hint="default"/>
      </w:rPr>
    </w:lvl>
    <w:lvl w:ilvl="2" w:tplc="04090005">
      <w:start w:val="1"/>
      <w:numFmt w:val="bullet"/>
      <w:lvlText w:val=""/>
      <w:lvlJc w:val="left"/>
      <w:pPr>
        <w:ind w:left="3060" w:hanging="420"/>
      </w:pPr>
      <w:rPr>
        <w:rFonts w:ascii="Wingdings" w:hAnsi="Wingdings" w:hint="default"/>
      </w:rPr>
    </w:lvl>
    <w:lvl w:ilvl="3" w:tplc="04090001">
      <w:start w:val="1"/>
      <w:numFmt w:val="bullet"/>
      <w:lvlText w:val=""/>
      <w:lvlJc w:val="left"/>
      <w:pPr>
        <w:ind w:left="3480" w:hanging="420"/>
      </w:pPr>
      <w:rPr>
        <w:rFonts w:ascii="Wingdings" w:hAnsi="Wingdings" w:hint="default"/>
      </w:rPr>
    </w:lvl>
    <w:lvl w:ilvl="4" w:tplc="04090003" w:tentative="1">
      <w:start w:val="1"/>
      <w:numFmt w:val="bullet"/>
      <w:lvlText w:val=""/>
      <w:lvlJc w:val="left"/>
      <w:pPr>
        <w:ind w:left="3900" w:hanging="420"/>
      </w:pPr>
      <w:rPr>
        <w:rFonts w:ascii="Wingdings" w:hAnsi="Wingdings" w:hint="default"/>
      </w:rPr>
    </w:lvl>
    <w:lvl w:ilvl="5" w:tplc="04090005" w:tentative="1">
      <w:start w:val="1"/>
      <w:numFmt w:val="bullet"/>
      <w:lvlText w:val=""/>
      <w:lvlJc w:val="left"/>
      <w:pPr>
        <w:ind w:left="4320" w:hanging="420"/>
      </w:pPr>
      <w:rPr>
        <w:rFonts w:ascii="Wingdings" w:hAnsi="Wingdings" w:hint="default"/>
      </w:rPr>
    </w:lvl>
    <w:lvl w:ilvl="6" w:tplc="04090001" w:tentative="1">
      <w:start w:val="1"/>
      <w:numFmt w:val="bullet"/>
      <w:lvlText w:val=""/>
      <w:lvlJc w:val="left"/>
      <w:pPr>
        <w:ind w:left="4740" w:hanging="420"/>
      </w:pPr>
      <w:rPr>
        <w:rFonts w:ascii="Wingdings" w:hAnsi="Wingdings" w:hint="default"/>
      </w:rPr>
    </w:lvl>
    <w:lvl w:ilvl="7" w:tplc="04090003" w:tentative="1">
      <w:start w:val="1"/>
      <w:numFmt w:val="bullet"/>
      <w:lvlText w:val=""/>
      <w:lvlJc w:val="left"/>
      <w:pPr>
        <w:ind w:left="5160" w:hanging="420"/>
      </w:pPr>
      <w:rPr>
        <w:rFonts w:ascii="Wingdings" w:hAnsi="Wingdings" w:hint="default"/>
      </w:rPr>
    </w:lvl>
    <w:lvl w:ilvl="8" w:tplc="04090005" w:tentative="1">
      <w:start w:val="1"/>
      <w:numFmt w:val="bullet"/>
      <w:lvlText w:val=""/>
      <w:lvlJc w:val="left"/>
      <w:pPr>
        <w:ind w:left="5580" w:hanging="420"/>
      </w:pPr>
      <w:rPr>
        <w:rFonts w:ascii="Wingdings" w:hAnsi="Wingdings" w:hint="default"/>
      </w:rPr>
    </w:lvl>
  </w:abstractNum>
  <w:abstractNum w:abstractNumId="5" w15:restartNumberingAfterBreak="0">
    <w:nsid w:val="389D1B66"/>
    <w:multiLevelType w:val="hybridMultilevel"/>
    <w:tmpl w:val="92B0F272"/>
    <w:lvl w:ilvl="0" w:tplc="E3DCF976">
      <w:start w:val="7"/>
      <w:numFmt w:val="bullet"/>
      <w:lvlText w:val="-"/>
      <w:lvlJc w:val="left"/>
      <w:pPr>
        <w:ind w:left="2220" w:hanging="420"/>
      </w:pPr>
      <w:rPr>
        <w:rFonts w:ascii="Times New Roman" w:eastAsia="Times New Roman" w:hAnsi="Times New Roman" w:cs="Times New Roman" w:hint="default"/>
      </w:rPr>
    </w:lvl>
    <w:lvl w:ilvl="1" w:tplc="04090003">
      <w:start w:val="1"/>
      <w:numFmt w:val="bullet"/>
      <w:lvlText w:val=""/>
      <w:lvlJc w:val="left"/>
      <w:pPr>
        <w:ind w:left="2640" w:hanging="420"/>
      </w:pPr>
      <w:rPr>
        <w:rFonts w:ascii="Wingdings" w:hAnsi="Wingdings" w:hint="default"/>
      </w:rPr>
    </w:lvl>
    <w:lvl w:ilvl="2" w:tplc="04090005">
      <w:start w:val="1"/>
      <w:numFmt w:val="bullet"/>
      <w:lvlText w:val=""/>
      <w:lvlJc w:val="left"/>
      <w:pPr>
        <w:ind w:left="3060" w:hanging="420"/>
      </w:pPr>
      <w:rPr>
        <w:rFonts w:ascii="Wingdings" w:hAnsi="Wingdings" w:hint="default"/>
      </w:rPr>
    </w:lvl>
    <w:lvl w:ilvl="3" w:tplc="E3DCF976">
      <w:start w:val="7"/>
      <w:numFmt w:val="bullet"/>
      <w:lvlText w:val="-"/>
      <w:lvlJc w:val="left"/>
      <w:pPr>
        <w:ind w:left="3480" w:hanging="420"/>
      </w:pPr>
      <w:rPr>
        <w:rFonts w:ascii="Times New Roman" w:eastAsia="Times New Roman" w:hAnsi="Times New Roman" w:cs="Times New Roman" w:hint="default"/>
      </w:rPr>
    </w:lvl>
    <w:lvl w:ilvl="4" w:tplc="04090003" w:tentative="1">
      <w:start w:val="1"/>
      <w:numFmt w:val="bullet"/>
      <w:lvlText w:val=""/>
      <w:lvlJc w:val="left"/>
      <w:pPr>
        <w:ind w:left="3900" w:hanging="420"/>
      </w:pPr>
      <w:rPr>
        <w:rFonts w:ascii="Wingdings" w:hAnsi="Wingdings" w:hint="default"/>
      </w:rPr>
    </w:lvl>
    <w:lvl w:ilvl="5" w:tplc="04090005" w:tentative="1">
      <w:start w:val="1"/>
      <w:numFmt w:val="bullet"/>
      <w:lvlText w:val=""/>
      <w:lvlJc w:val="left"/>
      <w:pPr>
        <w:ind w:left="4320" w:hanging="420"/>
      </w:pPr>
      <w:rPr>
        <w:rFonts w:ascii="Wingdings" w:hAnsi="Wingdings" w:hint="default"/>
      </w:rPr>
    </w:lvl>
    <w:lvl w:ilvl="6" w:tplc="04090001" w:tentative="1">
      <w:start w:val="1"/>
      <w:numFmt w:val="bullet"/>
      <w:lvlText w:val=""/>
      <w:lvlJc w:val="left"/>
      <w:pPr>
        <w:ind w:left="4740" w:hanging="420"/>
      </w:pPr>
      <w:rPr>
        <w:rFonts w:ascii="Wingdings" w:hAnsi="Wingdings" w:hint="default"/>
      </w:rPr>
    </w:lvl>
    <w:lvl w:ilvl="7" w:tplc="04090003" w:tentative="1">
      <w:start w:val="1"/>
      <w:numFmt w:val="bullet"/>
      <w:lvlText w:val=""/>
      <w:lvlJc w:val="left"/>
      <w:pPr>
        <w:ind w:left="5160" w:hanging="420"/>
      </w:pPr>
      <w:rPr>
        <w:rFonts w:ascii="Wingdings" w:hAnsi="Wingdings" w:hint="default"/>
      </w:rPr>
    </w:lvl>
    <w:lvl w:ilvl="8" w:tplc="04090005" w:tentative="1">
      <w:start w:val="1"/>
      <w:numFmt w:val="bullet"/>
      <w:lvlText w:val=""/>
      <w:lvlJc w:val="left"/>
      <w:pPr>
        <w:ind w:left="5580" w:hanging="420"/>
      </w:pPr>
      <w:rPr>
        <w:rFonts w:ascii="Wingdings" w:hAnsi="Wingdings" w:hint="default"/>
      </w:rPr>
    </w:lvl>
  </w:abstractNum>
  <w:abstractNum w:abstractNumId="6" w15:restartNumberingAfterBreak="0">
    <w:nsid w:val="56542DC2"/>
    <w:multiLevelType w:val="hybridMultilevel"/>
    <w:tmpl w:val="325C7C28"/>
    <w:lvl w:ilvl="0" w:tplc="9708B29C">
      <w:start w:val="1"/>
      <w:numFmt w:val="bullet"/>
      <w:lvlText w:val="•"/>
      <w:lvlJc w:val="left"/>
      <w:pPr>
        <w:tabs>
          <w:tab w:val="num" w:pos="720"/>
        </w:tabs>
        <w:ind w:left="720" w:hanging="360"/>
      </w:pPr>
      <w:rPr>
        <w:rFonts w:ascii="Arial" w:hAnsi="Arial" w:hint="default"/>
      </w:rPr>
    </w:lvl>
    <w:lvl w:ilvl="1" w:tplc="9496CFA0" w:tentative="1">
      <w:start w:val="1"/>
      <w:numFmt w:val="bullet"/>
      <w:lvlText w:val="•"/>
      <w:lvlJc w:val="left"/>
      <w:pPr>
        <w:tabs>
          <w:tab w:val="num" w:pos="1440"/>
        </w:tabs>
        <w:ind w:left="1440" w:hanging="360"/>
      </w:pPr>
      <w:rPr>
        <w:rFonts w:ascii="Arial" w:hAnsi="Arial" w:hint="default"/>
      </w:rPr>
    </w:lvl>
    <w:lvl w:ilvl="2" w:tplc="DCFC682A">
      <w:start w:val="1"/>
      <w:numFmt w:val="bullet"/>
      <w:lvlText w:val="•"/>
      <w:lvlJc w:val="left"/>
      <w:pPr>
        <w:tabs>
          <w:tab w:val="num" w:pos="2160"/>
        </w:tabs>
        <w:ind w:left="2160" w:hanging="360"/>
      </w:pPr>
      <w:rPr>
        <w:rFonts w:ascii="Arial" w:hAnsi="Arial" w:hint="default"/>
      </w:rPr>
    </w:lvl>
    <w:lvl w:ilvl="3" w:tplc="AC4E9E98">
      <w:start w:val="1"/>
      <w:numFmt w:val="bullet"/>
      <w:lvlText w:val="•"/>
      <w:lvlJc w:val="left"/>
      <w:pPr>
        <w:tabs>
          <w:tab w:val="num" w:pos="2880"/>
        </w:tabs>
        <w:ind w:left="2880" w:hanging="360"/>
      </w:pPr>
      <w:rPr>
        <w:rFonts w:ascii="Arial" w:hAnsi="Arial" w:hint="default"/>
      </w:rPr>
    </w:lvl>
    <w:lvl w:ilvl="4" w:tplc="D89A302E" w:tentative="1">
      <w:start w:val="1"/>
      <w:numFmt w:val="bullet"/>
      <w:lvlText w:val="•"/>
      <w:lvlJc w:val="left"/>
      <w:pPr>
        <w:tabs>
          <w:tab w:val="num" w:pos="3600"/>
        </w:tabs>
        <w:ind w:left="3600" w:hanging="360"/>
      </w:pPr>
      <w:rPr>
        <w:rFonts w:ascii="Arial" w:hAnsi="Arial" w:hint="default"/>
      </w:rPr>
    </w:lvl>
    <w:lvl w:ilvl="5" w:tplc="9D80CA88" w:tentative="1">
      <w:start w:val="1"/>
      <w:numFmt w:val="bullet"/>
      <w:lvlText w:val="•"/>
      <w:lvlJc w:val="left"/>
      <w:pPr>
        <w:tabs>
          <w:tab w:val="num" w:pos="4320"/>
        </w:tabs>
        <w:ind w:left="4320" w:hanging="360"/>
      </w:pPr>
      <w:rPr>
        <w:rFonts w:ascii="Arial" w:hAnsi="Arial" w:hint="default"/>
      </w:rPr>
    </w:lvl>
    <w:lvl w:ilvl="6" w:tplc="6818BFEC" w:tentative="1">
      <w:start w:val="1"/>
      <w:numFmt w:val="bullet"/>
      <w:lvlText w:val="•"/>
      <w:lvlJc w:val="left"/>
      <w:pPr>
        <w:tabs>
          <w:tab w:val="num" w:pos="5040"/>
        </w:tabs>
        <w:ind w:left="5040" w:hanging="360"/>
      </w:pPr>
      <w:rPr>
        <w:rFonts w:ascii="Arial" w:hAnsi="Arial" w:hint="default"/>
      </w:rPr>
    </w:lvl>
    <w:lvl w:ilvl="7" w:tplc="67F456B4" w:tentative="1">
      <w:start w:val="1"/>
      <w:numFmt w:val="bullet"/>
      <w:lvlText w:val="•"/>
      <w:lvlJc w:val="left"/>
      <w:pPr>
        <w:tabs>
          <w:tab w:val="num" w:pos="5760"/>
        </w:tabs>
        <w:ind w:left="5760" w:hanging="360"/>
      </w:pPr>
      <w:rPr>
        <w:rFonts w:ascii="Arial" w:hAnsi="Arial" w:hint="default"/>
      </w:rPr>
    </w:lvl>
    <w:lvl w:ilvl="8" w:tplc="C180014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65636488"/>
    <w:multiLevelType w:val="hybridMultilevel"/>
    <w:tmpl w:val="6A48B02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70F70B06"/>
    <w:multiLevelType w:val="hybridMultilevel"/>
    <w:tmpl w:val="4D3C89D8"/>
    <w:lvl w:ilvl="0" w:tplc="8CA8AC3E">
      <w:start w:val="1"/>
      <w:numFmt w:val="bullet"/>
      <w:lvlText w:val="•"/>
      <w:lvlJc w:val="left"/>
      <w:pPr>
        <w:tabs>
          <w:tab w:val="num" w:pos="720"/>
        </w:tabs>
        <w:ind w:left="720" w:hanging="360"/>
      </w:pPr>
      <w:rPr>
        <w:rFonts w:ascii="Arial" w:hAnsi="Arial" w:hint="default"/>
      </w:rPr>
    </w:lvl>
    <w:lvl w:ilvl="1" w:tplc="52ECC140" w:tentative="1">
      <w:start w:val="1"/>
      <w:numFmt w:val="bullet"/>
      <w:lvlText w:val="•"/>
      <w:lvlJc w:val="left"/>
      <w:pPr>
        <w:tabs>
          <w:tab w:val="num" w:pos="1440"/>
        </w:tabs>
        <w:ind w:left="1440" w:hanging="360"/>
      </w:pPr>
      <w:rPr>
        <w:rFonts w:ascii="Arial" w:hAnsi="Arial" w:hint="default"/>
      </w:rPr>
    </w:lvl>
    <w:lvl w:ilvl="2" w:tplc="3988A5F8">
      <w:start w:val="1"/>
      <w:numFmt w:val="bullet"/>
      <w:lvlText w:val="•"/>
      <w:lvlJc w:val="left"/>
      <w:pPr>
        <w:tabs>
          <w:tab w:val="num" w:pos="2160"/>
        </w:tabs>
        <w:ind w:left="2160" w:hanging="360"/>
      </w:pPr>
      <w:rPr>
        <w:rFonts w:ascii="Arial" w:hAnsi="Arial" w:hint="default"/>
      </w:rPr>
    </w:lvl>
    <w:lvl w:ilvl="3" w:tplc="BBA8AFC4">
      <w:start w:val="1"/>
      <w:numFmt w:val="bullet"/>
      <w:lvlText w:val="•"/>
      <w:lvlJc w:val="left"/>
      <w:pPr>
        <w:tabs>
          <w:tab w:val="num" w:pos="2880"/>
        </w:tabs>
        <w:ind w:left="2880" w:hanging="360"/>
      </w:pPr>
      <w:rPr>
        <w:rFonts w:ascii="Arial" w:hAnsi="Arial" w:hint="default"/>
      </w:rPr>
    </w:lvl>
    <w:lvl w:ilvl="4" w:tplc="6AEA240E" w:tentative="1">
      <w:start w:val="1"/>
      <w:numFmt w:val="bullet"/>
      <w:lvlText w:val="•"/>
      <w:lvlJc w:val="left"/>
      <w:pPr>
        <w:tabs>
          <w:tab w:val="num" w:pos="3600"/>
        </w:tabs>
        <w:ind w:left="3600" w:hanging="360"/>
      </w:pPr>
      <w:rPr>
        <w:rFonts w:ascii="Arial" w:hAnsi="Arial" w:hint="default"/>
      </w:rPr>
    </w:lvl>
    <w:lvl w:ilvl="5" w:tplc="AE6E59E2" w:tentative="1">
      <w:start w:val="1"/>
      <w:numFmt w:val="bullet"/>
      <w:lvlText w:val="•"/>
      <w:lvlJc w:val="left"/>
      <w:pPr>
        <w:tabs>
          <w:tab w:val="num" w:pos="4320"/>
        </w:tabs>
        <w:ind w:left="4320" w:hanging="360"/>
      </w:pPr>
      <w:rPr>
        <w:rFonts w:ascii="Arial" w:hAnsi="Arial" w:hint="default"/>
      </w:rPr>
    </w:lvl>
    <w:lvl w:ilvl="6" w:tplc="B5424E3C" w:tentative="1">
      <w:start w:val="1"/>
      <w:numFmt w:val="bullet"/>
      <w:lvlText w:val="•"/>
      <w:lvlJc w:val="left"/>
      <w:pPr>
        <w:tabs>
          <w:tab w:val="num" w:pos="5040"/>
        </w:tabs>
        <w:ind w:left="5040" w:hanging="360"/>
      </w:pPr>
      <w:rPr>
        <w:rFonts w:ascii="Arial" w:hAnsi="Arial" w:hint="default"/>
      </w:rPr>
    </w:lvl>
    <w:lvl w:ilvl="7" w:tplc="E68E9098" w:tentative="1">
      <w:start w:val="1"/>
      <w:numFmt w:val="bullet"/>
      <w:lvlText w:val="•"/>
      <w:lvlJc w:val="left"/>
      <w:pPr>
        <w:tabs>
          <w:tab w:val="num" w:pos="5760"/>
        </w:tabs>
        <w:ind w:left="5760" w:hanging="360"/>
      </w:pPr>
      <w:rPr>
        <w:rFonts w:ascii="Arial" w:hAnsi="Arial" w:hint="default"/>
      </w:rPr>
    </w:lvl>
    <w:lvl w:ilvl="8" w:tplc="8C1EC63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74BF16BD"/>
    <w:multiLevelType w:val="hybridMultilevel"/>
    <w:tmpl w:val="2C1A2F84"/>
    <w:lvl w:ilvl="0" w:tplc="868E88CC">
      <w:start w:val="252"/>
      <w:numFmt w:val="bullet"/>
      <w:lvlText w:val="–"/>
      <w:lvlJc w:val="left"/>
      <w:pPr>
        <w:ind w:left="1820" w:hanging="420"/>
      </w:pPr>
      <w:rPr>
        <w:rFonts w:ascii="Times New Roman" w:hAnsi="Times New Roman" w:hint="default"/>
      </w:rPr>
    </w:lvl>
    <w:lvl w:ilvl="1" w:tplc="0409000B">
      <w:start w:val="1"/>
      <w:numFmt w:val="bullet"/>
      <w:lvlText w:val=""/>
      <w:lvlJc w:val="left"/>
      <w:pPr>
        <w:ind w:left="2240" w:hanging="420"/>
      </w:pPr>
      <w:rPr>
        <w:rFonts w:ascii="Wingdings" w:hAnsi="Wingdings" w:hint="default"/>
      </w:rPr>
    </w:lvl>
    <w:lvl w:ilvl="2" w:tplc="04090001">
      <w:start w:val="1"/>
      <w:numFmt w:val="bullet"/>
      <w:lvlText w:val=""/>
      <w:lvlJc w:val="left"/>
      <w:pPr>
        <w:ind w:left="2660" w:hanging="420"/>
      </w:pPr>
      <w:rPr>
        <w:rFonts w:ascii="Symbol" w:hAnsi="Symbol" w:hint="default"/>
      </w:rPr>
    </w:lvl>
    <w:lvl w:ilvl="3" w:tplc="04090001" w:tentative="1">
      <w:start w:val="1"/>
      <w:numFmt w:val="bullet"/>
      <w:lvlText w:val=""/>
      <w:lvlJc w:val="left"/>
      <w:pPr>
        <w:ind w:left="3080" w:hanging="420"/>
      </w:pPr>
      <w:rPr>
        <w:rFonts w:ascii="Wingdings" w:hAnsi="Wingdings" w:hint="default"/>
      </w:rPr>
    </w:lvl>
    <w:lvl w:ilvl="4" w:tplc="04090003" w:tentative="1">
      <w:start w:val="1"/>
      <w:numFmt w:val="bullet"/>
      <w:lvlText w:val=""/>
      <w:lvlJc w:val="left"/>
      <w:pPr>
        <w:ind w:left="3500" w:hanging="420"/>
      </w:pPr>
      <w:rPr>
        <w:rFonts w:ascii="Wingdings" w:hAnsi="Wingdings" w:hint="default"/>
      </w:rPr>
    </w:lvl>
    <w:lvl w:ilvl="5" w:tplc="04090005" w:tentative="1">
      <w:start w:val="1"/>
      <w:numFmt w:val="bullet"/>
      <w:lvlText w:val=""/>
      <w:lvlJc w:val="left"/>
      <w:pPr>
        <w:ind w:left="3920" w:hanging="420"/>
      </w:pPr>
      <w:rPr>
        <w:rFonts w:ascii="Wingdings" w:hAnsi="Wingdings" w:hint="default"/>
      </w:rPr>
    </w:lvl>
    <w:lvl w:ilvl="6" w:tplc="04090001" w:tentative="1">
      <w:start w:val="1"/>
      <w:numFmt w:val="bullet"/>
      <w:lvlText w:val=""/>
      <w:lvlJc w:val="left"/>
      <w:pPr>
        <w:ind w:left="4340" w:hanging="420"/>
      </w:pPr>
      <w:rPr>
        <w:rFonts w:ascii="Wingdings" w:hAnsi="Wingdings" w:hint="default"/>
      </w:rPr>
    </w:lvl>
    <w:lvl w:ilvl="7" w:tplc="04090003" w:tentative="1">
      <w:start w:val="1"/>
      <w:numFmt w:val="bullet"/>
      <w:lvlText w:val=""/>
      <w:lvlJc w:val="left"/>
      <w:pPr>
        <w:ind w:left="4760" w:hanging="420"/>
      </w:pPr>
      <w:rPr>
        <w:rFonts w:ascii="Wingdings" w:hAnsi="Wingdings" w:hint="default"/>
      </w:rPr>
    </w:lvl>
    <w:lvl w:ilvl="8" w:tplc="04090005" w:tentative="1">
      <w:start w:val="1"/>
      <w:numFmt w:val="bullet"/>
      <w:lvlText w:val=""/>
      <w:lvlJc w:val="left"/>
      <w:pPr>
        <w:ind w:left="5180" w:hanging="420"/>
      </w:pPr>
      <w:rPr>
        <w:rFonts w:ascii="Wingdings" w:hAnsi="Wingdings" w:hint="default"/>
      </w:rPr>
    </w:lvl>
  </w:abstractNum>
  <w:abstractNum w:abstractNumId="10" w15:restartNumberingAfterBreak="0">
    <w:nsid w:val="7F3E3EBC"/>
    <w:multiLevelType w:val="hybridMultilevel"/>
    <w:tmpl w:val="EA102FE0"/>
    <w:lvl w:ilvl="0" w:tplc="FC748092">
      <w:start w:val="1"/>
      <w:numFmt w:val="bullet"/>
      <w:lvlText w:val="−"/>
      <w:lvlJc w:val="left"/>
      <w:pPr>
        <w:tabs>
          <w:tab w:val="num" w:pos="720"/>
        </w:tabs>
        <w:ind w:left="720" w:hanging="360"/>
      </w:pPr>
      <w:rPr>
        <w:rFonts w:ascii="Calibri" w:hAnsi="Calibri" w:hint="default"/>
      </w:rPr>
    </w:lvl>
    <w:lvl w:ilvl="1" w:tplc="F1D4F26A" w:tentative="1">
      <w:start w:val="1"/>
      <w:numFmt w:val="bullet"/>
      <w:lvlText w:val="−"/>
      <w:lvlJc w:val="left"/>
      <w:pPr>
        <w:tabs>
          <w:tab w:val="num" w:pos="1440"/>
        </w:tabs>
        <w:ind w:left="1440" w:hanging="360"/>
      </w:pPr>
      <w:rPr>
        <w:rFonts w:ascii="Calibri" w:hAnsi="Calibri" w:hint="default"/>
      </w:rPr>
    </w:lvl>
    <w:lvl w:ilvl="2" w:tplc="6B8E81EA">
      <w:start w:val="1"/>
      <w:numFmt w:val="bullet"/>
      <w:lvlText w:val="−"/>
      <w:lvlJc w:val="left"/>
      <w:pPr>
        <w:tabs>
          <w:tab w:val="num" w:pos="2160"/>
        </w:tabs>
        <w:ind w:left="2160" w:hanging="360"/>
      </w:pPr>
      <w:rPr>
        <w:rFonts w:ascii="Calibri" w:hAnsi="Calibri" w:hint="default"/>
      </w:rPr>
    </w:lvl>
    <w:lvl w:ilvl="3" w:tplc="95B01258">
      <w:numFmt w:val="bullet"/>
      <w:lvlText w:val="•"/>
      <w:lvlJc w:val="left"/>
      <w:pPr>
        <w:tabs>
          <w:tab w:val="num" w:pos="2880"/>
        </w:tabs>
        <w:ind w:left="2880" w:hanging="360"/>
      </w:pPr>
      <w:rPr>
        <w:rFonts w:ascii="Arial" w:hAnsi="Arial" w:hint="default"/>
      </w:rPr>
    </w:lvl>
    <w:lvl w:ilvl="4" w:tplc="FCA4E558" w:tentative="1">
      <w:start w:val="1"/>
      <w:numFmt w:val="bullet"/>
      <w:lvlText w:val="−"/>
      <w:lvlJc w:val="left"/>
      <w:pPr>
        <w:tabs>
          <w:tab w:val="num" w:pos="3600"/>
        </w:tabs>
        <w:ind w:left="3600" w:hanging="360"/>
      </w:pPr>
      <w:rPr>
        <w:rFonts w:ascii="Calibri" w:hAnsi="Calibri" w:hint="default"/>
      </w:rPr>
    </w:lvl>
    <w:lvl w:ilvl="5" w:tplc="EDB84870" w:tentative="1">
      <w:start w:val="1"/>
      <w:numFmt w:val="bullet"/>
      <w:lvlText w:val="−"/>
      <w:lvlJc w:val="left"/>
      <w:pPr>
        <w:tabs>
          <w:tab w:val="num" w:pos="4320"/>
        </w:tabs>
        <w:ind w:left="4320" w:hanging="360"/>
      </w:pPr>
      <w:rPr>
        <w:rFonts w:ascii="Calibri" w:hAnsi="Calibri" w:hint="default"/>
      </w:rPr>
    </w:lvl>
    <w:lvl w:ilvl="6" w:tplc="63A8A00A" w:tentative="1">
      <w:start w:val="1"/>
      <w:numFmt w:val="bullet"/>
      <w:lvlText w:val="−"/>
      <w:lvlJc w:val="left"/>
      <w:pPr>
        <w:tabs>
          <w:tab w:val="num" w:pos="5040"/>
        </w:tabs>
        <w:ind w:left="5040" w:hanging="360"/>
      </w:pPr>
      <w:rPr>
        <w:rFonts w:ascii="Calibri" w:hAnsi="Calibri" w:hint="default"/>
      </w:rPr>
    </w:lvl>
    <w:lvl w:ilvl="7" w:tplc="3A4A73AC" w:tentative="1">
      <w:start w:val="1"/>
      <w:numFmt w:val="bullet"/>
      <w:lvlText w:val="−"/>
      <w:lvlJc w:val="left"/>
      <w:pPr>
        <w:tabs>
          <w:tab w:val="num" w:pos="5760"/>
        </w:tabs>
        <w:ind w:left="5760" w:hanging="360"/>
      </w:pPr>
      <w:rPr>
        <w:rFonts w:ascii="Calibri" w:hAnsi="Calibri" w:hint="default"/>
      </w:rPr>
    </w:lvl>
    <w:lvl w:ilvl="8" w:tplc="18E089BA" w:tentative="1">
      <w:start w:val="1"/>
      <w:numFmt w:val="bullet"/>
      <w:lvlText w:val="−"/>
      <w:lvlJc w:val="left"/>
      <w:pPr>
        <w:tabs>
          <w:tab w:val="num" w:pos="6480"/>
        </w:tabs>
        <w:ind w:left="6480" w:hanging="360"/>
      </w:pPr>
      <w:rPr>
        <w:rFonts w:ascii="Calibri" w:hAnsi="Calibri" w:hint="default"/>
      </w:rPr>
    </w:lvl>
  </w:abstractNum>
  <w:num w:numId="1">
    <w:abstractNumId w:val="0"/>
  </w:num>
  <w:num w:numId="2">
    <w:abstractNumId w:val="10"/>
  </w:num>
  <w:num w:numId="3">
    <w:abstractNumId w:val="6"/>
  </w:num>
  <w:num w:numId="4">
    <w:abstractNumId w:val="1"/>
  </w:num>
  <w:num w:numId="5">
    <w:abstractNumId w:val="8"/>
  </w:num>
  <w:num w:numId="6">
    <w:abstractNumId w:val="4"/>
  </w:num>
  <w:num w:numId="7">
    <w:abstractNumId w:val="2"/>
  </w:num>
  <w:num w:numId="8">
    <w:abstractNumId w:val="5"/>
  </w:num>
  <w:num w:numId="9">
    <w:abstractNumId w:val="3"/>
  </w:num>
  <w:num w:numId="10">
    <w:abstractNumId w:val="9"/>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6A43"/>
    <w:rsid w:val="000217DB"/>
    <w:rsid w:val="00040FF6"/>
    <w:rsid w:val="00061340"/>
    <w:rsid w:val="000D398B"/>
    <w:rsid w:val="0014582E"/>
    <w:rsid w:val="00155541"/>
    <w:rsid w:val="001775B7"/>
    <w:rsid w:val="00184462"/>
    <w:rsid w:val="0018718E"/>
    <w:rsid w:val="0027055E"/>
    <w:rsid w:val="002920E1"/>
    <w:rsid w:val="002B085E"/>
    <w:rsid w:val="003775FB"/>
    <w:rsid w:val="0037761F"/>
    <w:rsid w:val="003970DB"/>
    <w:rsid w:val="00455C33"/>
    <w:rsid w:val="004C619F"/>
    <w:rsid w:val="00676411"/>
    <w:rsid w:val="006C2D3F"/>
    <w:rsid w:val="00705BDB"/>
    <w:rsid w:val="00722F78"/>
    <w:rsid w:val="007A2F68"/>
    <w:rsid w:val="007C626B"/>
    <w:rsid w:val="007D5E88"/>
    <w:rsid w:val="007F09ED"/>
    <w:rsid w:val="007F1B97"/>
    <w:rsid w:val="009431FB"/>
    <w:rsid w:val="009A7EB5"/>
    <w:rsid w:val="009D5853"/>
    <w:rsid w:val="00AA6DC1"/>
    <w:rsid w:val="00AF6F25"/>
    <w:rsid w:val="00B544FE"/>
    <w:rsid w:val="00B76A22"/>
    <w:rsid w:val="00BE6078"/>
    <w:rsid w:val="00BE6C35"/>
    <w:rsid w:val="00C25F9F"/>
    <w:rsid w:val="00CA4EDE"/>
    <w:rsid w:val="00CB3F2F"/>
    <w:rsid w:val="00D61B0F"/>
    <w:rsid w:val="00DB5E1E"/>
    <w:rsid w:val="00E21D11"/>
    <w:rsid w:val="00E3410A"/>
    <w:rsid w:val="00E82E69"/>
    <w:rsid w:val="00EA0BB2"/>
    <w:rsid w:val="00EE29A3"/>
    <w:rsid w:val="00F76CB5"/>
    <w:rsid w:val="00F82F68"/>
    <w:rsid w:val="00F9201A"/>
    <w:rsid w:val="00FB5F70"/>
    <w:rsid w:val="00FC6A43"/>
    <w:rsid w:val="00FD16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C4DF885E-F408-40F6-9F61-FC2CCA4758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AA6DC1"/>
    <w:pPr>
      <w:spacing w:after="180"/>
    </w:pPr>
    <w:rPr>
      <w:rFonts w:ascii="Times New Roman" w:eastAsia="宋体" w:hAnsi="Times New Roman" w:cs="Times New Roman"/>
      <w:kern w:val="0"/>
      <w:sz w:val="20"/>
      <w:szCs w:val="20"/>
      <w:lang w:val="en-GB" w:eastAsia="en-US"/>
    </w:rPr>
  </w:style>
  <w:style w:type="paragraph" w:styleId="1">
    <w:name w:val="heading 1"/>
    <w:aliases w:val="H1"/>
    <w:next w:val="a1"/>
    <w:link w:val="1Char"/>
    <w:qFormat/>
    <w:rsid w:val="00AA6DC1"/>
    <w:pPr>
      <w:keepNext/>
      <w:keepLines/>
      <w:numPr>
        <w:numId w:val="1"/>
      </w:numPr>
      <w:pBdr>
        <w:top w:val="single" w:sz="12" w:space="3" w:color="auto"/>
      </w:pBdr>
      <w:spacing w:before="240" w:after="180"/>
      <w:outlineLvl w:val="0"/>
    </w:pPr>
    <w:rPr>
      <w:rFonts w:ascii="Arial" w:eastAsia="MS Mincho" w:hAnsi="Arial" w:cs="Times New Roman"/>
      <w:kern w:val="0"/>
      <w:sz w:val="32"/>
      <w:szCs w:val="20"/>
      <w:lang w:val="en-GB" w:eastAsia="en-US"/>
    </w:rPr>
  </w:style>
  <w:style w:type="paragraph" w:styleId="2">
    <w:name w:val="heading 2"/>
    <w:basedOn w:val="1"/>
    <w:next w:val="a1"/>
    <w:link w:val="2Char"/>
    <w:qFormat/>
    <w:rsid w:val="00AA6DC1"/>
    <w:pPr>
      <w:numPr>
        <w:ilvl w:val="1"/>
      </w:numPr>
      <w:pBdr>
        <w:top w:val="none" w:sz="0" w:space="0" w:color="auto"/>
      </w:pBdr>
      <w:spacing w:before="180"/>
      <w:ind w:left="0"/>
      <w:outlineLvl w:val="1"/>
    </w:pPr>
    <w:rPr>
      <w:sz w:val="28"/>
    </w:rPr>
  </w:style>
  <w:style w:type="paragraph" w:styleId="3">
    <w:name w:val="heading 3"/>
    <w:aliases w:val="Underrubrik2,H3"/>
    <w:basedOn w:val="2"/>
    <w:next w:val="a1"/>
    <w:link w:val="3Char"/>
    <w:qFormat/>
    <w:rsid w:val="00AA6DC1"/>
    <w:pPr>
      <w:numPr>
        <w:ilvl w:val="2"/>
      </w:numPr>
      <w:spacing w:before="120"/>
      <w:ind w:left="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1"/>
    <w:link w:val="4Char"/>
    <w:qFormat/>
    <w:rsid w:val="00AA6DC1"/>
    <w:pPr>
      <w:numPr>
        <w:ilvl w:val="3"/>
      </w:numPr>
      <w:outlineLvl w:val="3"/>
    </w:pPr>
    <w:rPr>
      <w:sz w:val="24"/>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Char"/>
    <w:uiPriority w:val="99"/>
    <w:unhideWhenUsed/>
    <w:rsid w:val="00AA6DC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2"/>
    <w:link w:val="a5"/>
    <w:uiPriority w:val="99"/>
    <w:rsid w:val="00AA6DC1"/>
    <w:rPr>
      <w:sz w:val="18"/>
      <w:szCs w:val="18"/>
    </w:rPr>
  </w:style>
  <w:style w:type="paragraph" w:styleId="a6">
    <w:name w:val="footer"/>
    <w:basedOn w:val="a1"/>
    <w:link w:val="Char0"/>
    <w:uiPriority w:val="99"/>
    <w:unhideWhenUsed/>
    <w:rsid w:val="00AA6DC1"/>
    <w:pPr>
      <w:tabs>
        <w:tab w:val="center" w:pos="4153"/>
        <w:tab w:val="right" w:pos="8306"/>
      </w:tabs>
      <w:snapToGrid w:val="0"/>
    </w:pPr>
    <w:rPr>
      <w:sz w:val="18"/>
      <w:szCs w:val="18"/>
    </w:rPr>
  </w:style>
  <w:style w:type="character" w:customStyle="1" w:styleId="Char0">
    <w:name w:val="页脚 Char"/>
    <w:basedOn w:val="a2"/>
    <w:link w:val="a6"/>
    <w:uiPriority w:val="99"/>
    <w:rsid w:val="00AA6DC1"/>
    <w:rPr>
      <w:sz w:val="18"/>
      <w:szCs w:val="18"/>
    </w:rPr>
  </w:style>
  <w:style w:type="character" w:customStyle="1" w:styleId="1Char">
    <w:name w:val="标题 1 Char"/>
    <w:aliases w:val="H1 Char"/>
    <w:basedOn w:val="a2"/>
    <w:link w:val="1"/>
    <w:rsid w:val="00AA6DC1"/>
    <w:rPr>
      <w:rFonts w:ascii="Arial" w:eastAsia="MS Mincho" w:hAnsi="Arial" w:cs="Times New Roman"/>
      <w:kern w:val="0"/>
      <w:sz w:val="32"/>
      <w:szCs w:val="20"/>
      <w:lang w:val="en-GB" w:eastAsia="en-US"/>
    </w:rPr>
  </w:style>
  <w:style w:type="character" w:customStyle="1" w:styleId="2Char">
    <w:name w:val="标题 2 Char"/>
    <w:basedOn w:val="a2"/>
    <w:link w:val="2"/>
    <w:rsid w:val="00AA6DC1"/>
    <w:rPr>
      <w:rFonts w:ascii="Arial" w:eastAsia="MS Mincho" w:hAnsi="Arial" w:cs="Times New Roman"/>
      <w:kern w:val="0"/>
      <w:sz w:val="28"/>
      <w:szCs w:val="20"/>
      <w:lang w:val="en-GB" w:eastAsia="en-US"/>
    </w:rPr>
  </w:style>
  <w:style w:type="character" w:customStyle="1" w:styleId="3Char">
    <w:name w:val="标题 3 Char"/>
    <w:aliases w:val="Underrubrik2 Char,H3 Char"/>
    <w:basedOn w:val="a2"/>
    <w:link w:val="3"/>
    <w:rsid w:val="00AA6DC1"/>
    <w:rPr>
      <w:rFonts w:ascii="Arial" w:eastAsia="MS Mincho" w:hAnsi="Arial"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2"/>
    <w:link w:val="4"/>
    <w:rsid w:val="00AA6DC1"/>
    <w:rPr>
      <w:rFonts w:ascii="Arial" w:eastAsia="MS Mincho" w:hAnsi="Arial" w:cs="Times New Roman"/>
      <w:kern w:val="0"/>
      <w:sz w:val="24"/>
      <w:szCs w:val="20"/>
      <w:lang w:val="en-GB" w:eastAsia="en-US"/>
    </w:rPr>
  </w:style>
  <w:style w:type="paragraph" w:customStyle="1" w:styleId="CRCoverPage">
    <w:name w:val="CR Cover Page"/>
    <w:link w:val="CRCoverPageChar"/>
    <w:rsid w:val="00AA6DC1"/>
    <w:pPr>
      <w:spacing w:after="120"/>
    </w:pPr>
    <w:rPr>
      <w:rFonts w:ascii="Arial" w:eastAsia="MS Mincho" w:hAnsi="Arial" w:cs="Times New Roman"/>
      <w:kern w:val="0"/>
      <w:sz w:val="20"/>
      <w:szCs w:val="20"/>
      <w:lang w:val="en-GB" w:eastAsia="en-US"/>
    </w:rPr>
  </w:style>
  <w:style w:type="character" w:customStyle="1" w:styleId="a7">
    <w:name w:val="首标题"/>
    <w:rsid w:val="00AA6DC1"/>
    <w:rPr>
      <w:rFonts w:ascii="Arial" w:eastAsia="宋体" w:hAnsi="Arial"/>
      <w:sz w:val="24"/>
      <w:lang w:val="en-US" w:eastAsia="zh-CN" w:bidi="ar-SA"/>
    </w:rPr>
  </w:style>
  <w:style w:type="paragraph" w:customStyle="1" w:styleId="a">
    <w:name w:val="插图题注"/>
    <w:basedOn w:val="a1"/>
    <w:rsid w:val="00AA6DC1"/>
    <w:pPr>
      <w:numPr>
        <w:ilvl w:val="7"/>
        <w:numId w:val="1"/>
      </w:numPr>
    </w:pPr>
  </w:style>
  <w:style w:type="paragraph" w:customStyle="1" w:styleId="a0">
    <w:name w:val="表格题注"/>
    <w:basedOn w:val="a1"/>
    <w:rsid w:val="00AA6DC1"/>
    <w:pPr>
      <w:numPr>
        <w:ilvl w:val="8"/>
        <w:numId w:val="1"/>
      </w:numPr>
    </w:pPr>
  </w:style>
  <w:style w:type="character" w:customStyle="1" w:styleId="CRCoverPageChar">
    <w:name w:val="CR Cover Page Char"/>
    <w:link w:val="CRCoverPage"/>
    <w:rsid w:val="00AA6DC1"/>
    <w:rPr>
      <w:rFonts w:ascii="Arial" w:eastAsia="MS Mincho" w:hAnsi="Arial" w:cs="Times New Roman"/>
      <w:kern w:val="0"/>
      <w:sz w:val="20"/>
      <w:szCs w:val="20"/>
      <w:lang w:val="en-GB" w:eastAsia="en-US"/>
    </w:rPr>
  </w:style>
  <w:style w:type="paragraph" w:customStyle="1" w:styleId="3GPP">
    <w:name w:val="3GPP 正文"/>
    <w:basedOn w:val="a1"/>
    <w:link w:val="3GPPChar"/>
    <w:qFormat/>
    <w:rsid w:val="00AA6DC1"/>
    <w:rPr>
      <w:lang w:eastAsia="ja-JP"/>
    </w:rPr>
  </w:style>
  <w:style w:type="character" w:customStyle="1" w:styleId="3GPPChar">
    <w:name w:val="3GPP 正文 Char"/>
    <w:link w:val="3GPP"/>
    <w:rsid w:val="00AA6DC1"/>
    <w:rPr>
      <w:rFonts w:ascii="Times New Roman" w:eastAsia="宋体" w:hAnsi="Times New Roman" w:cs="Times New Roman"/>
      <w:kern w:val="0"/>
      <w:sz w:val="20"/>
      <w:szCs w:val="20"/>
      <w:lang w:val="en-GB" w:eastAsia="ja-JP"/>
    </w:rPr>
  </w:style>
  <w:style w:type="paragraph" w:styleId="a8">
    <w:name w:val="List Paragraph"/>
    <w:basedOn w:val="a1"/>
    <w:link w:val="Char1"/>
    <w:uiPriority w:val="34"/>
    <w:qFormat/>
    <w:rsid w:val="00FB5F70"/>
    <w:pPr>
      <w:suppressAutoHyphens/>
      <w:overflowPunct w:val="0"/>
      <w:autoSpaceDE w:val="0"/>
      <w:autoSpaceDN w:val="0"/>
      <w:spacing w:after="120"/>
      <w:ind w:left="720"/>
      <w:jc w:val="both"/>
      <w:textAlignment w:val="baseline"/>
    </w:pPr>
    <w:rPr>
      <w:rFonts w:ascii="Arial" w:eastAsia="等线" w:hAnsi="Arial"/>
      <w:lang w:eastAsia="zh-CN"/>
    </w:rPr>
  </w:style>
  <w:style w:type="character" w:customStyle="1" w:styleId="Char1">
    <w:name w:val="列出段落 Char"/>
    <w:link w:val="a8"/>
    <w:uiPriority w:val="34"/>
    <w:locked/>
    <w:rsid w:val="00FB5F70"/>
    <w:rPr>
      <w:rFonts w:ascii="Arial" w:eastAsia="等线" w:hAnsi="Arial" w:cs="Times New Roman"/>
      <w:kern w:val="0"/>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51202C-70A8-4CC4-9FE1-C09D64D656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1004</TotalTime>
  <Pages>3</Pages>
  <Words>760</Words>
  <Characters>4336</Characters>
  <Application>Microsoft Office Word</Application>
  <DocSecurity>0</DocSecurity>
  <Lines>36</Lines>
  <Paragraphs>10</Paragraphs>
  <ScaleCrop>false</ScaleCrop>
  <Company>Huawei Technologies Co.,Ltd.</Company>
  <LinksUpToDate>false</LinksUpToDate>
  <CharactersWithSpaces>5086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26</cp:revision>
  <dcterms:created xsi:type="dcterms:W3CDTF">2020-05-07T09:31:00Z</dcterms:created>
  <dcterms:modified xsi:type="dcterms:W3CDTF">2020-05-15T12:20:00Z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(3)7EPJva/EWJAyHvdT8MqNoOTVlgLsMT1G36UH2aMRvCEePcKHEpN/E7/S2V5ODG4wcbB9u+oq
UfZCAKg6VBWJSpP/kLGM6bPvubdHjbHAm2rpK2DiOQK1bKX3xcAlwi95ddXoYOhO7x2XNXdx
A8nlbupK7S7wUA8bQZn3X3+qmvqghVIgsaoNVbESRg49hmnNVx1ArDx0qrEKTpxk3fnSUg0i
As5pA0qdlH6RGBQEvb</vt:lpwstr>
  </property>
  <property fmtid="{D5CDD505-2E9C-101B-9397-08002B2CF9AE}" pid="3" name="_2015_ms_pID_7253431">
    <vt:lpwstr>91tONXfLOTcGPyhuKSktZnUBkGXpNRnaAWFnPIEPYCfuDLh42w1cJz
2Cmwc/EHbp/u4l1o+qS9sl5HeojbJfivnompLohynrXQFzRNkrvJ1tpYO8Qm2D15wXzgXO8B
JbRK0w0adH3CCfvH7mrMAt8dpDwO5+C9pH8k8TaZzOGSl6Dv4n9a1aLdeqev+IT6B5nZ0jwf
4pHma8yB7ybfMPgbUILD1owqXdVXLu4QZnPf</vt:lpwstr>
  </property>
  <property fmtid="{D5CDD505-2E9C-101B-9397-08002B2CF9AE}" pid="4" name="_2015_ms_pID_7253432">
    <vt:lpwstr>zQ==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1588746617</vt:lpwstr>
  </property>
</Properties>
</file>